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BB2C88" w:rsidRDefault="003C66F2" w:rsidP="003C66F2">
      <w:pPr>
        <w:rPr>
          <w:rFonts w:ascii="Egyptienne F LT Std" w:hAnsi="Egyptienne F LT Std"/>
          <w:b/>
          <w:sz w:val="72"/>
          <w:szCs w:val="72"/>
        </w:rPr>
      </w:pPr>
      <w:r w:rsidRPr="00BB2C88">
        <w:rPr>
          <w:rFonts w:ascii="Egyptienne F LT Std" w:hAnsi="Egyptienne F LT Std"/>
          <w:b/>
          <w:sz w:val="72"/>
          <w:szCs w:val="72"/>
        </w:rPr>
        <w:t>ABET SELF-STUDY</w:t>
      </w:r>
    </w:p>
    <w:p w:rsidR="001A56E6" w:rsidRPr="00BB2C88" w:rsidRDefault="001A56E6" w:rsidP="003C66F2">
      <w:pPr>
        <w:rPr>
          <w:rFonts w:ascii="Egyptienne F LT Std" w:hAnsi="Egyptienne F LT Std"/>
          <w:b/>
          <w:sz w:val="72"/>
          <w:szCs w:val="72"/>
        </w:rPr>
      </w:pPr>
      <w:r w:rsidRPr="00BB2C88">
        <w:rPr>
          <w:rFonts w:ascii="Egyptienne F LT Std" w:hAnsi="Egyptienne F LT Std"/>
          <w:b/>
          <w:sz w:val="72"/>
          <w:szCs w:val="72"/>
        </w:rPr>
        <w:t>QUESTIONNAIRE:</w:t>
      </w:r>
    </w:p>
    <w:p w:rsidR="00EB1A56" w:rsidRPr="00BB2C88" w:rsidRDefault="0022187C" w:rsidP="003C66F2">
      <w:pPr>
        <w:rPr>
          <w:rFonts w:ascii="Egyptienne F LT Std" w:hAnsi="Egyptienne F LT Std"/>
          <w:b/>
          <w:sz w:val="72"/>
          <w:szCs w:val="72"/>
        </w:rPr>
      </w:pPr>
      <w:r w:rsidRPr="00BB2C88">
        <w:rPr>
          <w:rFonts w:ascii="Egyptienne F LT Std" w:hAnsi="Egyptienne F LT Std"/>
          <w:b/>
          <w:sz w:val="72"/>
          <w:szCs w:val="72"/>
        </w:rPr>
        <w:t>TEMPLATE</w:t>
      </w:r>
      <w:r w:rsidR="001A56E6" w:rsidRPr="00BB2C88">
        <w:rPr>
          <w:rFonts w:ascii="Egyptienne F LT Std" w:hAnsi="Egyptienne F LT Std"/>
          <w:b/>
          <w:sz w:val="72"/>
          <w:szCs w:val="72"/>
        </w:rPr>
        <w:t xml:space="preserve"> FOR A SELF-STUDY REPORT</w:t>
      </w:r>
    </w:p>
    <w:p w:rsidR="003C66F2" w:rsidRPr="00BB2C88" w:rsidRDefault="009261BC" w:rsidP="003C66F2">
      <w:pPr>
        <w:rPr>
          <w:rFonts w:ascii="Egyptienne F LT Std" w:hAnsi="Egyptienne F LT Std"/>
          <w:b/>
          <w:sz w:val="36"/>
          <w:szCs w:val="36"/>
        </w:rPr>
      </w:pPr>
      <w:r w:rsidRPr="00BB2C88">
        <w:rPr>
          <w:rFonts w:ascii="Egyptienne F LT Std" w:hAnsi="Egyptienne F LT Std"/>
          <w:b/>
          <w:sz w:val="36"/>
          <w:szCs w:val="36"/>
        </w:rPr>
        <w:t>201</w:t>
      </w:r>
      <w:r>
        <w:rPr>
          <w:rFonts w:ascii="Egyptienne F LT Std" w:hAnsi="Egyptienne F LT Std"/>
          <w:b/>
          <w:sz w:val="36"/>
          <w:szCs w:val="36"/>
        </w:rPr>
        <w:t>6</w:t>
      </w:r>
      <w:r w:rsidR="00F130ED" w:rsidRPr="00BB2C88">
        <w:rPr>
          <w:rFonts w:ascii="Egyptienne F LT Std" w:hAnsi="Egyptienne F LT Std"/>
          <w:b/>
          <w:sz w:val="36"/>
          <w:szCs w:val="36"/>
        </w:rPr>
        <w:t>-</w:t>
      </w:r>
      <w:r w:rsidRPr="00BB2C88">
        <w:rPr>
          <w:rFonts w:ascii="Egyptienne F LT Std" w:hAnsi="Egyptienne F LT Std"/>
          <w:b/>
          <w:sz w:val="36"/>
          <w:szCs w:val="36"/>
        </w:rPr>
        <w:t>201</w:t>
      </w:r>
      <w:r>
        <w:rPr>
          <w:rFonts w:ascii="Egyptienne F LT Std" w:hAnsi="Egyptienne F LT Std"/>
          <w:b/>
          <w:sz w:val="36"/>
          <w:szCs w:val="36"/>
        </w:rPr>
        <w:t>7</w:t>
      </w:r>
      <w:r w:rsidRPr="00BB2C88">
        <w:rPr>
          <w:rFonts w:ascii="Egyptienne F LT Std" w:hAnsi="Egyptienne F LT Std"/>
          <w:b/>
          <w:sz w:val="36"/>
          <w:szCs w:val="36"/>
        </w:rPr>
        <w:t xml:space="preserve"> </w:t>
      </w:r>
      <w:r w:rsidR="00F130ED" w:rsidRPr="00BB2C88">
        <w:rPr>
          <w:rFonts w:ascii="Egyptienne F LT Std" w:hAnsi="Egyptienne F LT Std"/>
          <w:b/>
          <w:sz w:val="36"/>
          <w:szCs w:val="36"/>
        </w:rPr>
        <w:t>Review Cycle</w:t>
      </w:r>
    </w:p>
    <w:p w:rsidR="001C2B3E" w:rsidRPr="00FA69EA" w:rsidRDefault="001C2B3E" w:rsidP="003C66F2">
      <w:pPr>
        <w:rPr>
          <w:b/>
          <w:i/>
        </w:rPr>
      </w:pPr>
    </w:p>
    <w:p w:rsidR="001C2B3E" w:rsidRDefault="001C2B3E" w:rsidP="003C66F2">
      <w:pPr>
        <w:rPr>
          <w:b/>
          <w:sz w:val="48"/>
          <w:szCs w:val="48"/>
        </w:rPr>
      </w:pPr>
    </w:p>
    <w:p w:rsidR="0022187C" w:rsidRDefault="0022187C" w:rsidP="003C66F2">
      <w:pPr>
        <w:rPr>
          <w:b/>
          <w:sz w:val="48"/>
          <w:szCs w:val="48"/>
        </w:rPr>
      </w:pPr>
    </w:p>
    <w:p w:rsidR="0022187C" w:rsidRDefault="0022187C" w:rsidP="003C66F2">
      <w:pPr>
        <w:rPr>
          <w:b/>
          <w:sz w:val="48"/>
          <w:szCs w:val="48"/>
        </w:rPr>
      </w:pPr>
    </w:p>
    <w:p w:rsidR="003C66F2" w:rsidRDefault="00BB2C88" w:rsidP="003C66F2">
      <w:pPr>
        <w:rPr>
          <w:b/>
          <w:sz w:val="48"/>
          <w:szCs w:val="48"/>
        </w:rPr>
      </w:pPr>
      <w:r w:rsidRPr="00BB2C88">
        <w:rPr>
          <w:b/>
          <w:noProof/>
          <w:sz w:val="48"/>
          <w:szCs w:val="48"/>
        </w:rPr>
        <w:drawing>
          <wp:inline distT="0" distB="0" distL="0" distR="0">
            <wp:extent cx="1609725" cy="16097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A26B68" w:rsidRPr="00BB2C88" w:rsidRDefault="00D873B9">
      <w:pPr>
        <w:pStyle w:val="TOC1"/>
        <w:tabs>
          <w:tab w:val="right" w:leader="dot" w:pos="8630"/>
        </w:tabs>
        <w:rPr>
          <w:rFonts w:ascii="Egyptienne F LT Std" w:hAnsi="Egyptienne F LT Std"/>
          <w:noProof/>
          <w:sz w:val="22"/>
          <w:szCs w:val="22"/>
        </w:rPr>
      </w:pPr>
      <w:r w:rsidRPr="00BB2C88">
        <w:rPr>
          <w:rFonts w:ascii="Egyptienne F LT Std" w:hAnsi="Egyptienne F LT Std"/>
        </w:rPr>
        <w:fldChar w:fldCharType="begin"/>
      </w:r>
      <w:r w:rsidR="00E55510" w:rsidRPr="00BB2C88">
        <w:rPr>
          <w:rFonts w:ascii="Egyptienne F LT Std" w:hAnsi="Egyptienne F LT Std"/>
        </w:rPr>
        <w:instrText xml:space="preserve"> TOC \o "1-3" \h \z \u </w:instrText>
      </w:r>
      <w:r w:rsidRPr="00BB2C88">
        <w:rPr>
          <w:rFonts w:ascii="Egyptienne F LT Std" w:hAnsi="Egyptienne F LT Std"/>
        </w:rPr>
        <w:fldChar w:fldCharType="separate"/>
      </w:r>
      <w:hyperlink w:anchor="_Toc268163160" w:history="1">
        <w:r w:rsidR="00A26B68" w:rsidRPr="00BB2C88">
          <w:rPr>
            <w:rStyle w:val="Hyperlink"/>
            <w:rFonts w:ascii="Egyptienne F LT Std" w:hAnsi="Egyptienne F LT Std"/>
            <w:noProof/>
          </w:rPr>
          <w:t>Introduction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1642EC">
          <w:rPr>
            <w:rFonts w:ascii="Egyptienne F LT Std" w:hAnsi="Egyptienne F LT Std"/>
            <w:noProof/>
            <w:webHidden/>
          </w:rPr>
          <w:t>3</w:t>
        </w:r>
        <w:r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61" w:history="1">
        <w:r w:rsidR="00A26B68" w:rsidRPr="00BB2C88">
          <w:rPr>
            <w:rStyle w:val="Hyperlink"/>
            <w:rFonts w:ascii="Egyptienne F LT Std" w:hAnsi="Egyptienne F LT Std"/>
            <w:noProof/>
          </w:rPr>
          <w:t>Requirements and Preparation</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_Toc268163161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3</w:t>
        </w:r>
        <w:r w:rsidR="00D873B9"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62" w:history="1">
        <w:r w:rsidR="00A26B68" w:rsidRPr="00BB2C88">
          <w:rPr>
            <w:rStyle w:val="Hyperlink"/>
            <w:rFonts w:ascii="Egyptienne F LT Std" w:hAnsi="Egyptienne F LT Std"/>
            <w:noProof/>
          </w:rPr>
          <w:t>Supplemental Materials</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_Toc268163162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4</w:t>
        </w:r>
        <w:r w:rsidR="00D873B9"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63" w:history="1">
        <w:r w:rsidR="00A26B68" w:rsidRPr="00BB2C88">
          <w:rPr>
            <w:rStyle w:val="Hyperlink"/>
            <w:rFonts w:ascii="Egyptienne F LT Std" w:hAnsi="Egyptienne F LT Std"/>
            <w:noProof/>
          </w:rPr>
          <w:t>Submission and Distribution of Self-Study Report</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_Toc268163163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4</w:t>
        </w:r>
        <w:r w:rsidR="00D873B9"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64" w:history="1">
        <w:r w:rsidR="00A26B68" w:rsidRPr="00BB2C88">
          <w:rPr>
            <w:rStyle w:val="Hyperlink"/>
            <w:rFonts w:ascii="Egyptienne F LT Std" w:hAnsi="Egyptienne F LT Std"/>
            <w:noProof/>
          </w:rPr>
          <w:t>Confidentiality</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_Toc268163164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5</w:t>
        </w:r>
        <w:r w:rsidR="00D873B9"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65" w:history="1">
        <w:r w:rsidR="00A26B68" w:rsidRPr="00BB2C88">
          <w:rPr>
            <w:rStyle w:val="Hyperlink"/>
            <w:rFonts w:ascii="Egyptienne F LT Std" w:hAnsi="Egyptienne F LT Std"/>
            <w:noProof/>
          </w:rPr>
          <w:t>Template</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_Toc268163165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5</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66" w:history="1">
        <w:r w:rsidR="00A26B68" w:rsidRPr="00BB2C88">
          <w:rPr>
            <w:rStyle w:val="Hyperlink"/>
            <w:rFonts w:ascii="Egyptienne F LT Std" w:hAnsi="Egyptienne F LT Std"/>
            <w:noProof/>
          </w:rPr>
          <w:t>BACKGROUND INFORMATION</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_Toc268163166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7</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67" w:history="1">
        <w:r w:rsidR="00A26B68" w:rsidRPr="00BB2C88">
          <w:rPr>
            <w:rStyle w:val="Hyperlink"/>
            <w:rFonts w:ascii="Egyptienne F LT Std" w:hAnsi="Egyptienne F LT Std"/>
            <w:noProof/>
          </w:rPr>
          <w:t>GENERAL CRITERIA</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_Toc268163167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9</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68" w:history="1">
        <w:r w:rsidR="00A26B68" w:rsidRPr="00BB2C88">
          <w:rPr>
            <w:rStyle w:val="Hyperlink"/>
            <w:rFonts w:ascii="Egyptienne F LT Std" w:hAnsi="Egyptienne F LT Std"/>
            <w:noProof/>
          </w:rPr>
          <w:t>CRITERION 1.  STUDENTS</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_Toc268163168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9</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69" w:history="1">
        <w:r w:rsidR="00A26B68" w:rsidRPr="00BB2C88">
          <w:rPr>
            <w:rStyle w:val="Hyperlink"/>
            <w:rFonts w:ascii="Egyptienne F LT Std" w:hAnsi="Egyptienne F LT Std"/>
            <w:noProof/>
          </w:rPr>
          <w:t>CRITERION 2.  PROGRAM EDUCATIONAL OBJECTIVES</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_Toc268163169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11</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0" w:history="1">
        <w:r w:rsidR="00A26B68" w:rsidRPr="00BB2C88">
          <w:rPr>
            <w:rStyle w:val="Hyperlink"/>
            <w:rFonts w:ascii="Egyptienne F LT Std" w:hAnsi="Egyptienne F LT Std"/>
            <w:noProof/>
          </w:rPr>
          <w:t>CRITERION 3.  STUDENT OUTCOMES</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_Toc268163170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12</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1" w:history="1">
        <w:r w:rsidR="00A26B68" w:rsidRPr="00BB2C88">
          <w:rPr>
            <w:rStyle w:val="Hyperlink"/>
            <w:rFonts w:ascii="Egyptienne F LT Std" w:hAnsi="Egyptienne F LT Std"/>
            <w:noProof/>
          </w:rPr>
          <w:t>CRITERION 4.  CONTINUOUS IMPROVEMENT</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_Toc268163171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13</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2" w:history="1">
        <w:r w:rsidR="00A26B68" w:rsidRPr="00BB2C88">
          <w:rPr>
            <w:rStyle w:val="Hyperlink"/>
            <w:rFonts w:ascii="Egyptienne F LT Std" w:hAnsi="Egyptienne F LT Std"/>
            <w:noProof/>
          </w:rPr>
          <w:t>CRITERION 5.  CURRICULUM</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_Toc268163172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15</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5" w:history="1">
        <w:r w:rsidR="00A26B68" w:rsidRPr="00BB2C88">
          <w:rPr>
            <w:rStyle w:val="Hyperlink"/>
            <w:rFonts w:ascii="Egyptienne F LT Std" w:hAnsi="Egyptienne F LT Std"/>
            <w:noProof/>
          </w:rPr>
          <w:t>CRITERION 6. FACULTY</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_Toc268163175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17</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8" w:history="1">
        <w:r w:rsidR="00A26B68" w:rsidRPr="00BB2C88">
          <w:rPr>
            <w:rStyle w:val="Hyperlink"/>
            <w:rFonts w:ascii="Egyptienne F LT Std" w:hAnsi="Egyptienne F LT Std"/>
            <w:noProof/>
          </w:rPr>
          <w:t>CRITERION 7.  FACILITIES</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_Toc268163178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20</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79" w:history="1">
        <w:r w:rsidR="00A26B68" w:rsidRPr="00BB2C88">
          <w:rPr>
            <w:rStyle w:val="Hyperlink"/>
            <w:rFonts w:ascii="Egyptienne F LT Std" w:eastAsia="Calibri" w:hAnsi="Egyptienne F LT Std"/>
            <w:noProof/>
          </w:rPr>
          <w:t>CRITERION 8.  INSTITUTIONAL SUPPORT</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_Toc268163179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22</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83" w:history="1">
        <w:r w:rsidR="00A26B68" w:rsidRPr="00BB2C88">
          <w:rPr>
            <w:rStyle w:val="Hyperlink"/>
            <w:rFonts w:ascii="Egyptienne F LT Std" w:hAnsi="Egyptienne F LT Std"/>
            <w:noProof/>
          </w:rPr>
          <w:t>PROGRAM CRITERIA</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_Toc268163183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23</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84" w:history="1">
        <w:r w:rsidR="00A26B68" w:rsidRPr="00BB2C88">
          <w:rPr>
            <w:rStyle w:val="Hyperlink"/>
            <w:rFonts w:ascii="Egyptienne F LT Std" w:hAnsi="Egyptienne F LT Std"/>
            <w:noProof/>
          </w:rPr>
          <w:t>Appendix A – Course Syllabi</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_Toc268163184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24</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85" w:history="1">
        <w:r w:rsidR="00A26B68" w:rsidRPr="00BB2C88">
          <w:rPr>
            <w:rStyle w:val="Hyperlink"/>
            <w:rFonts w:ascii="Egyptienne F LT Std" w:hAnsi="Egyptienne F LT Std"/>
            <w:noProof/>
          </w:rPr>
          <w:t>Appendix B – Faculty Vitae</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_Toc268163185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25</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86" w:history="1">
        <w:r w:rsidR="00A26B68" w:rsidRPr="00BB2C88">
          <w:rPr>
            <w:rStyle w:val="Hyperlink"/>
            <w:rFonts w:ascii="Egyptienne F LT Std" w:hAnsi="Egyptienne F LT Std"/>
            <w:noProof/>
          </w:rPr>
          <w:t>Appendix C – Equipment</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_Toc268163186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26</w:t>
        </w:r>
        <w:r w:rsidR="00D873B9" w:rsidRPr="00BB2C88">
          <w:rPr>
            <w:rFonts w:ascii="Egyptienne F LT Std" w:hAnsi="Egyptienne F LT Std"/>
            <w:noProof/>
            <w:webHidden/>
          </w:rPr>
          <w:fldChar w:fldCharType="end"/>
        </w:r>
      </w:hyperlink>
    </w:p>
    <w:p w:rsidR="00A26B68" w:rsidRPr="00BB2C88" w:rsidRDefault="00DA6A3A" w:rsidP="00A26B68">
      <w:pPr>
        <w:pStyle w:val="TOC1"/>
        <w:tabs>
          <w:tab w:val="right" w:leader="dot" w:pos="8630"/>
        </w:tabs>
        <w:ind w:left="720"/>
        <w:rPr>
          <w:rFonts w:ascii="Egyptienne F LT Std" w:hAnsi="Egyptienne F LT Std"/>
          <w:noProof/>
          <w:sz w:val="22"/>
          <w:szCs w:val="22"/>
        </w:rPr>
      </w:pPr>
      <w:hyperlink w:anchor="_Toc268163187" w:history="1">
        <w:r w:rsidR="00A26B68" w:rsidRPr="00BB2C88">
          <w:rPr>
            <w:rStyle w:val="Hyperlink"/>
            <w:rFonts w:ascii="Egyptienne F LT Std" w:hAnsi="Egyptienne F LT Std"/>
            <w:noProof/>
          </w:rPr>
          <w:t>Appendix D – Institutional Summary</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_Toc268163187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27</w:t>
        </w:r>
        <w:r w:rsidR="00D873B9" w:rsidRPr="00BB2C88">
          <w:rPr>
            <w:rFonts w:ascii="Egyptienne F LT Std" w:hAnsi="Egyptienne F LT Std"/>
            <w:noProof/>
            <w:webHidden/>
          </w:rPr>
          <w:fldChar w:fldCharType="end"/>
        </w:r>
      </w:hyperlink>
    </w:p>
    <w:p w:rsidR="00A26B68" w:rsidRPr="00BB2C88" w:rsidRDefault="00DA6A3A">
      <w:pPr>
        <w:pStyle w:val="TOC1"/>
        <w:tabs>
          <w:tab w:val="right" w:leader="dot" w:pos="8630"/>
        </w:tabs>
        <w:rPr>
          <w:rFonts w:ascii="Egyptienne F LT Std" w:hAnsi="Egyptienne F LT Std"/>
          <w:noProof/>
          <w:sz w:val="22"/>
          <w:szCs w:val="22"/>
        </w:rPr>
      </w:pPr>
      <w:hyperlink w:anchor="_Toc268163190" w:history="1">
        <w:r w:rsidR="00A26B68" w:rsidRPr="00BB2C88">
          <w:rPr>
            <w:rStyle w:val="Hyperlink"/>
            <w:rFonts w:ascii="Egyptienne F LT Std" w:hAnsi="Egyptienne F LT Std"/>
            <w:noProof/>
          </w:rPr>
          <w:t>Signature Attesting to Compliance</w:t>
        </w:r>
        <w:r w:rsidR="00A26B68" w:rsidRPr="00BB2C88">
          <w:rPr>
            <w:rFonts w:ascii="Egyptienne F LT Std" w:hAnsi="Egyptienne F LT Std"/>
            <w:noProof/>
            <w:webHidden/>
          </w:rPr>
          <w:tab/>
        </w:r>
        <w:r w:rsidR="00D873B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_Toc268163190 \h </w:instrText>
        </w:r>
        <w:r w:rsidR="00D873B9" w:rsidRPr="00BB2C88">
          <w:rPr>
            <w:rFonts w:ascii="Egyptienne F LT Std" w:hAnsi="Egyptienne F LT Std"/>
            <w:noProof/>
            <w:webHidden/>
          </w:rPr>
        </w:r>
        <w:r w:rsidR="00D873B9" w:rsidRPr="00BB2C88">
          <w:rPr>
            <w:rFonts w:ascii="Egyptienne F LT Std" w:hAnsi="Egyptienne F LT Std"/>
            <w:noProof/>
            <w:webHidden/>
          </w:rPr>
          <w:fldChar w:fldCharType="separate"/>
        </w:r>
        <w:r w:rsidR="001642EC">
          <w:rPr>
            <w:rFonts w:ascii="Egyptienne F LT Std" w:hAnsi="Egyptienne F LT Std"/>
            <w:noProof/>
            <w:webHidden/>
          </w:rPr>
          <w:t>31</w:t>
        </w:r>
        <w:r w:rsidR="00D873B9" w:rsidRPr="00BB2C88">
          <w:rPr>
            <w:rFonts w:ascii="Egyptienne F LT Std" w:hAnsi="Egyptienne F LT Std"/>
            <w:noProof/>
            <w:webHidden/>
          </w:rPr>
          <w:fldChar w:fldCharType="end"/>
        </w:r>
      </w:hyperlink>
    </w:p>
    <w:p w:rsidR="00E55510" w:rsidRPr="00BB2C88" w:rsidRDefault="00D873B9">
      <w:pPr>
        <w:rPr>
          <w:rFonts w:ascii="Egyptienne F LT Std" w:hAnsi="Egyptienne F LT Std"/>
        </w:rPr>
      </w:pPr>
      <w:r w:rsidRPr="00BB2C88">
        <w:rPr>
          <w:rFonts w:ascii="Egyptienne F LT Std" w:hAnsi="Egyptienne F LT Std"/>
        </w:rPr>
        <w:fldChar w:fldCharType="end"/>
      </w:r>
    </w:p>
    <w:p w:rsidR="00094DB6" w:rsidRPr="00BB2C88" w:rsidRDefault="00094DB6" w:rsidP="003C66F2">
      <w:pPr>
        <w:rPr>
          <w:rFonts w:ascii="Egyptienne F LT Std" w:hAnsi="Egyptienne F LT Std"/>
          <w:sz w:val="28"/>
          <w:szCs w:val="28"/>
        </w:rPr>
        <w:sectPr w:rsidR="00094DB6" w:rsidRPr="00BB2C88" w:rsidSect="00A17CA9">
          <w:footerReference w:type="first" r:id="rId12"/>
          <w:pgSz w:w="12240" w:h="15840"/>
          <w:pgMar w:top="1440" w:right="1800" w:bottom="1440" w:left="1800" w:header="720" w:footer="720" w:gutter="0"/>
          <w:cols w:space="720"/>
          <w:titlePg/>
          <w:docGrid w:linePitch="360"/>
        </w:sectPr>
      </w:pPr>
    </w:p>
    <w:p w:rsidR="00B60DD6" w:rsidRPr="00BB2C88" w:rsidRDefault="00B60DD6" w:rsidP="00E55510">
      <w:pPr>
        <w:pStyle w:val="Heading1"/>
        <w:rPr>
          <w:rFonts w:ascii="Egyptienne F LT Std" w:hAnsi="Egyptienne F LT Std"/>
          <w:color w:val="auto"/>
        </w:rPr>
      </w:pPr>
      <w:bookmarkStart w:id="0" w:name="_Toc268163160"/>
      <w:r w:rsidRPr="00BB2C88">
        <w:rPr>
          <w:rFonts w:ascii="Egyptienne F LT Std" w:hAnsi="Egyptienne F LT Std"/>
          <w:color w:val="auto"/>
        </w:rPr>
        <w:lastRenderedPageBreak/>
        <w:t>Introduction</w:t>
      </w:r>
      <w:bookmarkEnd w:id="0"/>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program</w:t>
      </w:r>
      <w:r w:rsidR="002A5BDB" w:rsidRPr="00BB2C88">
        <w:rPr>
          <w:rFonts w:ascii="Egyptienne F LT Std" w:hAnsi="Egyptienne F LT Std"/>
        </w:rPr>
        <w:t xml:space="preserve"> 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EF41AE" w:rsidRPr="00BB2C88" w:rsidRDefault="00930D1C" w:rsidP="003C66F2">
      <w:pPr>
        <w:rPr>
          <w:rFonts w:ascii="Egyptienne F LT Std" w:hAnsi="Egyptienne F LT Std"/>
        </w:rPr>
      </w:pPr>
      <w:r w:rsidRPr="00BB2C88">
        <w:rPr>
          <w:rFonts w:ascii="Egyptienne F LT Std" w:hAnsi="Egyptienne F LT Std"/>
        </w:rPr>
        <w:t xml:space="preserve">Each Commission of ABET provides </w:t>
      </w:r>
      <w:r w:rsidR="00EF41AE" w:rsidRPr="00BB2C88">
        <w:rPr>
          <w:rFonts w:ascii="Egyptienne F LT Std" w:hAnsi="Egyptienne F LT Std"/>
        </w:rPr>
        <w:t xml:space="preserve">a </w:t>
      </w:r>
      <w:r w:rsidR="00EF41AE" w:rsidRPr="00BB2C88">
        <w:rPr>
          <w:rFonts w:ascii="Egyptienne F LT Std" w:hAnsi="Egyptienne F LT Std"/>
          <w:b/>
          <w:i/>
        </w:rPr>
        <w:t>Self-Study Questionnaire</w:t>
      </w:r>
      <w:r w:rsidRPr="00BB2C88">
        <w:rPr>
          <w:rFonts w:ascii="Egyptienne F LT Std" w:hAnsi="Egyptienne F LT Std"/>
        </w:rPr>
        <w:t xml:space="preserve"> to assist the program in completing the Self-Study Report.</w:t>
      </w:r>
    </w:p>
    <w:p w:rsidR="00491B6C" w:rsidRPr="00BB2C88" w:rsidRDefault="00491B6C" w:rsidP="00E55510">
      <w:pPr>
        <w:pStyle w:val="Heading1"/>
        <w:rPr>
          <w:rFonts w:ascii="Egyptienne F LT Std" w:hAnsi="Egyptienne F LT Std"/>
          <w:color w:val="auto"/>
        </w:rPr>
      </w:pPr>
      <w:bookmarkStart w:id="1" w:name="_Toc268163161"/>
      <w:r w:rsidRPr="00BB2C88">
        <w:rPr>
          <w:rFonts w:ascii="Egyptienne F LT Std" w:hAnsi="Egyptienne F LT Std"/>
          <w:color w:val="auto"/>
        </w:rPr>
        <w:t>Requirements and Preparation</w:t>
      </w:r>
      <w:bookmarkEnd w:id="1"/>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C458C8" w:rsidRPr="00BB2C88">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lastRenderedPageBreak/>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2" w:name="_Toc268163162"/>
      <w:r w:rsidRPr="00BB2C88">
        <w:rPr>
          <w:rFonts w:ascii="Egyptienne F LT Std" w:hAnsi="Egyptienne F LT Std"/>
          <w:color w:val="auto"/>
        </w:rPr>
        <w:t>Supplemental Materials</w:t>
      </w:r>
      <w:bookmarkEnd w:id="2"/>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romotional brochures or literature describing program offerings of the institution.</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team chair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program evaluators.  Each </w:t>
      </w:r>
      <w:r w:rsidR="00386CEB" w:rsidRPr="00BB2C88">
        <w:rPr>
          <w:rFonts w:ascii="Egyptienne F LT Std" w:hAnsi="Egyptienne F LT Std"/>
        </w:rPr>
        <w:t xml:space="preserve">academic </w:t>
      </w:r>
      <w:r w:rsidR="00F301DC" w:rsidRPr="00BB2C88">
        <w:rPr>
          <w:rFonts w:ascii="Egyptienne F LT Std" w:hAnsi="Egyptienne F LT Std"/>
        </w:rPr>
        <w:t xml:space="preserve">transcript is to be accompanied by the program requirements </w:t>
      </w:r>
      <w:r w:rsidRPr="00BB2C88">
        <w:rPr>
          <w:rFonts w:ascii="Egyptienne F LT Std" w:hAnsi="Egyptienne F LT Std"/>
        </w:rPr>
        <w:t>for</w:t>
      </w:r>
      <w:r w:rsidR="00F301DC" w:rsidRPr="00BB2C88">
        <w:rPr>
          <w:rFonts w:ascii="Egyptienne F LT Std" w:hAnsi="Egyptienne F LT Std"/>
        </w:rPr>
        <w:t xml:space="preserve"> the </w:t>
      </w:r>
      <w:r w:rsidRPr="00BB2C88">
        <w:rPr>
          <w:rFonts w:ascii="Egyptienne F LT Std" w:hAnsi="Egyptienne F LT Std"/>
        </w:rPr>
        <w:t xml:space="preserve">graduate </w:t>
      </w:r>
      <w:r w:rsidR="00F301DC" w:rsidRPr="00BB2C88">
        <w:rPr>
          <w:rFonts w:ascii="Egyptienne F LT Std" w:hAnsi="Egyptienne F LT Std"/>
        </w:rPr>
        <w:t xml:space="preserve">and accompanied by worksheets that </w:t>
      </w:r>
      <w:r w:rsidRPr="00BB2C88">
        <w:rPr>
          <w:rFonts w:ascii="Egyptienne F LT Std" w:hAnsi="Egyptienne F LT Std"/>
        </w:rPr>
        <w:t>the</w:t>
      </w:r>
      <w:r w:rsidR="00F301DC" w:rsidRPr="00BB2C88">
        <w:rPr>
          <w:rFonts w:ascii="Egyptienne F LT Std" w:hAnsi="Egyptienne F LT Std"/>
        </w:rPr>
        <w:t xml:space="preserve"> program uses to show how </w:t>
      </w:r>
      <w:r w:rsidRPr="00BB2C88">
        <w:rPr>
          <w:rFonts w:ascii="Egyptienne F LT Std" w:hAnsi="Egyptienne F LT Std"/>
        </w:rPr>
        <w:t>the</w:t>
      </w:r>
      <w:r w:rsidR="00F301DC" w:rsidRPr="00BB2C88">
        <w:rPr>
          <w:rFonts w:ascii="Egyptienne F LT Std" w:hAnsi="Egyptienne F LT Std"/>
        </w:rPr>
        <w:t xml:space="preserve"> </w:t>
      </w:r>
      <w:r w:rsidRPr="00BB2C88">
        <w:rPr>
          <w:rFonts w:ascii="Egyptienne F LT Std" w:hAnsi="Egyptienne F LT Std"/>
        </w:rPr>
        <w:t>graduate</w:t>
      </w:r>
      <w:r w:rsidR="00F301DC" w:rsidRPr="00BB2C88">
        <w:rPr>
          <w:rFonts w:ascii="Egyptienne F LT Std" w:hAnsi="Egyptienne F LT Std"/>
        </w:rPr>
        <w:t xml:space="preserve"> has fulfilled program requirements.</w:t>
      </w:r>
      <w:r w:rsidR="00386CEB" w:rsidRPr="00BB2C88">
        <w:rPr>
          <w:rFonts w:ascii="Egyptienne F LT Std" w:hAnsi="Egyptienne F LT Std"/>
        </w:rPr>
        <w:t xml:space="preserve">  Masters degree programs under review must also provide copies of the student</w:t>
      </w:r>
      <w:r w:rsidR="00D26E74" w:rsidRPr="00BB2C88">
        <w:rPr>
          <w:rFonts w:ascii="Egyptienne F LT Std" w:hAnsi="Egyptienne F LT Std"/>
        </w:rPr>
        <w:t>s’</w:t>
      </w:r>
      <w:r w:rsidR="00386CEB" w:rsidRPr="00BB2C88">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3" w:name="_Toc268163163"/>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3"/>
    </w:p>
    <w:p w:rsidR="00B5344C" w:rsidRDefault="00B5344C" w:rsidP="00B5344C">
      <w:pPr>
        <w:rPr>
          <w:rFonts w:ascii="Egyptienne F LT Std" w:hAnsi="Egyptienne F LT Std"/>
          <w:b/>
        </w:rPr>
      </w:pPr>
      <w:r>
        <w:rPr>
          <w:rFonts w:ascii="Egyptienne F LT Std" w:hAnsi="Egyptienne F LT Std"/>
          <w:b/>
        </w:rPr>
        <w:t xml:space="preserve">NOTE:  No email submission permitted. </w:t>
      </w:r>
      <w:r w:rsidR="00DA6A3A">
        <w:rPr>
          <w:rFonts w:ascii="Egyptienne F LT Std" w:hAnsi="Egyptienne F LT Std"/>
          <w:b/>
        </w:rPr>
        <w:t>No hard copy submissions will be accepted</w:t>
      </w:r>
      <w:r w:rsidR="00DA6A3A" w:rsidRPr="00DA6A3A">
        <w:rPr>
          <w:rFonts w:ascii="Egyptienne F LT Std" w:hAnsi="Egyptienne F LT Std"/>
        </w:rPr>
        <w:t xml:space="preserve">.  </w:t>
      </w:r>
      <w:r w:rsidRPr="00DA6A3A">
        <w:rPr>
          <w:rFonts w:ascii="Egyptienne F LT Std" w:hAnsi="Egyptienne F LT Std"/>
        </w:rPr>
        <w:t>The submission cannot be a combination of hard copy and electronic file.</w:t>
      </w:r>
      <w:r>
        <w:rPr>
          <w:rFonts w:ascii="Egyptienne F LT Std" w:hAnsi="Egyptienne F LT Std"/>
          <w:b/>
        </w:rPr>
        <w:t xml:space="preserve"> </w:t>
      </w:r>
    </w:p>
    <w:p w:rsidR="00B5344C" w:rsidRDefault="00B5344C" w:rsidP="00B5344C">
      <w:pPr>
        <w:rPr>
          <w:rFonts w:ascii="Egyptienne F LT Std" w:hAnsi="Egyptienne F LT Std"/>
        </w:rPr>
      </w:pPr>
      <w:r>
        <w:rPr>
          <w:rFonts w:ascii="Egyptienne F LT Std" w:hAnsi="Egyptienne F LT Std"/>
        </w:rPr>
        <w:t xml:space="preserve">The Self-Study Report and Supplemental Material should be submitted as pdf read-only files </w:t>
      </w:r>
      <w:r>
        <w:rPr>
          <w:rFonts w:ascii="Egyptienne F LT Std" w:hAnsi="Egyptienne F LT Std"/>
          <w:b/>
        </w:rPr>
        <w:t>on CD, DVD, or data stick</w:t>
      </w:r>
      <w:r w:rsidR="00DA6A3A">
        <w:rPr>
          <w:rFonts w:ascii="Egyptienne F LT Std" w:hAnsi="Egyptienne F LT Std"/>
          <w:b/>
        </w:rPr>
        <w:t xml:space="preserve"> only</w:t>
      </w:r>
      <w:r>
        <w:rPr>
          <w:rFonts w:ascii="Egyptienne F LT Std" w:hAnsi="Egyptienne F LT Std"/>
          <w:b/>
        </w:rPr>
        <w:t>.</w:t>
      </w:r>
      <w:r>
        <w:rPr>
          <w:rFonts w:ascii="Egyptienne F LT Std" w:hAnsi="Egyptienne F LT Std"/>
        </w:rPr>
        <w:t xml:space="preserve"> Each Self-Study Report and Supplement Material must be self-contained in the medium submitted and must not include external hyperlinks.  </w:t>
      </w:r>
    </w:p>
    <w:p w:rsidR="00B5344C" w:rsidRDefault="00B5344C" w:rsidP="00B5344C">
      <w:pPr>
        <w:rPr>
          <w:rFonts w:ascii="Egyptienne F LT Std" w:hAnsi="Egyptienne F LT Std"/>
        </w:rPr>
      </w:pPr>
      <w:r>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rsidR="00B5344C" w:rsidRPr="00B5344C" w:rsidRDefault="00B5344C" w:rsidP="00B5344C"/>
    <w:p w:rsidR="000E5606" w:rsidRPr="00BB2C88" w:rsidRDefault="000E5606" w:rsidP="00DC72E9">
      <w:pPr>
        <w:numPr>
          <w:ilvl w:val="0"/>
          <w:numId w:val="2"/>
        </w:numPr>
        <w:rPr>
          <w:rFonts w:ascii="Egyptienne F LT Std" w:hAnsi="Egyptienne F LT Std"/>
        </w:rPr>
      </w:pPr>
      <w:r w:rsidRPr="00BB2C88">
        <w:rPr>
          <w:rFonts w:ascii="Egyptienne F LT Std" w:hAnsi="Egyptienne F LT Std"/>
          <w:b/>
        </w:rPr>
        <w:t>To ABET Headquarters by July 1</w:t>
      </w:r>
      <w:r w:rsidR="00926F69" w:rsidRPr="00BB2C88">
        <w:rPr>
          <w:rFonts w:ascii="Egyptienne F LT Std" w:hAnsi="Egyptienne F LT Std"/>
        </w:rPr>
        <w:t xml:space="preserve"> of</w:t>
      </w:r>
      <w:r w:rsidRPr="00BB2C88">
        <w:rPr>
          <w:rFonts w:ascii="Egyptienne F LT Std" w:hAnsi="Egyptienne F LT Std"/>
        </w:rPr>
        <w:t xml:space="preserve"> the calendar year of the review:</w:t>
      </w:r>
    </w:p>
    <w:p w:rsidR="00926F69" w:rsidRPr="00BB2C88" w:rsidRDefault="000E5606"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w:t>
      </w:r>
      <w:r w:rsidR="00926F69" w:rsidRPr="00BB2C88">
        <w:rPr>
          <w:rFonts w:ascii="Egyptienne F LT Std" w:hAnsi="Egyptienne F LT Std"/>
        </w:rPr>
        <w:t xml:space="preserve"> including all appendices</w:t>
      </w:r>
      <w:r w:rsidRPr="00BB2C88">
        <w:rPr>
          <w:rFonts w:ascii="Egyptienne F LT Std" w:hAnsi="Egyptienne F LT Std"/>
        </w:rPr>
        <w:t xml:space="preserve">  for </w:t>
      </w:r>
      <w:r w:rsidRPr="00BB2C88">
        <w:rPr>
          <w:rFonts w:ascii="Egyptienne F LT Std" w:hAnsi="Egyptienne F LT Std"/>
          <w:b/>
          <w:u w:val="single"/>
        </w:rPr>
        <w:t>each</w:t>
      </w:r>
      <w:r w:rsidRPr="00BB2C88">
        <w:rPr>
          <w:rFonts w:ascii="Egyptienne F LT Std" w:hAnsi="Egyptienne F LT Std"/>
        </w:rPr>
        <w:t xml:space="preserve"> program</w:t>
      </w:r>
    </w:p>
    <w:p w:rsidR="000E5606" w:rsidRPr="00BB2C88"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0E5606" w:rsidRPr="00BB2C88">
        <w:rPr>
          <w:rFonts w:ascii="Egyptienne F LT Std" w:hAnsi="Egyptienne F LT Std"/>
          <w:b/>
        </w:rPr>
        <w:t>one</w:t>
      </w:r>
      <w:r w:rsidR="000E5606" w:rsidRPr="00BB2C88">
        <w:rPr>
          <w:rFonts w:ascii="Egyptienne F LT Std" w:hAnsi="Egyptienne F LT Std"/>
        </w:rPr>
        <w:t xml:space="preserve"> set of the supplemental materials</w:t>
      </w:r>
      <w:r w:rsidR="000262F8" w:rsidRPr="00BB2C88">
        <w:rPr>
          <w:rFonts w:ascii="Egyptienne F LT Std" w:hAnsi="Egyptienne F LT Std"/>
        </w:rPr>
        <w:t xml:space="preserve"> (</w:t>
      </w:r>
      <w:r w:rsidR="00386CEB" w:rsidRPr="00BB2C88">
        <w:rPr>
          <w:rFonts w:ascii="Egyptienne F LT Std" w:hAnsi="Egyptienne F LT Std"/>
          <w:b/>
        </w:rPr>
        <w:t xml:space="preserve">without </w:t>
      </w:r>
      <w:r w:rsidR="000262F8" w:rsidRPr="00BB2C88">
        <w:rPr>
          <w:rFonts w:ascii="Egyptienne F LT Std" w:hAnsi="Egyptienne F LT Std"/>
          <w:b/>
        </w:rPr>
        <w:t xml:space="preserve">the </w:t>
      </w:r>
      <w:r w:rsidR="00651F95" w:rsidRPr="00BB2C88">
        <w:rPr>
          <w:rFonts w:ascii="Egyptienne F LT Std" w:hAnsi="Egyptienne F LT Std"/>
          <w:b/>
        </w:rPr>
        <w:t xml:space="preserve">academic </w:t>
      </w:r>
      <w:r w:rsidR="000262F8" w:rsidRPr="00BB2C88">
        <w:rPr>
          <w:rFonts w:ascii="Egyptienne F LT Std" w:hAnsi="Egyptienne F LT Std"/>
          <w:b/>
        </w:rPr>
        <w:t>transcripts</w:t>
      </w:r>
      <w:r w:rsidR="00B35CBB">
        <w:rPr>
          <w:rFonts w:ascii="Egyptienne F LT Std" w:hAnsi="Egyptienne F LT Std"/>
          <w:b/>
        </w:rPr>
        <w:t>)</w:t>
      </w:r>
      <w:r w:rsidR="000E5606" w:rsidRPr="00BB2C88">
        <w:rPr>
          <w:rFonts w:ascii="Egyptienne F LT Std" w:hAnsi="Egyptienne F LT Std"/>
        </w:rPr>
        <w:t xml:space="preserve"> to</w:t>
      </w:r>
      <w:r w:rsidR="008756F8" w:rsidRPr="00BB2C88">
        <w:rPr>
          <w:rFonts w:ascii="Egyptienne F LT Std" w:hAnsi="Egyptienne F LT Std"/>
        </w:rPr>
        <w:t>:</w:t>
      </w:r>
    </w:p>
    <w:p w:rsidR="008756F8" w:rsidRPr="00BB2C88" w:rsidRDefault="008756F8" w:rsidP="00714896">
      <w:pPr>
        <w:ind w:left="1080"/>
        <w:rPr>
          <w:rFonts w:ascii="Egyptienne F LT Std" w:hAnsi="Egyptienne F LT Std"/>
          <w:b/>
        </w:rPr>
      </w:pPr>
    </w:p>
    <w:p w:rsidR="008756F8" w:rsidRPr="00BB2C88" w:rsidRDefault="00E83BD1" w:rsidP="00714896">
      <w:pPr>
        <w:ind w:left="1080"/>
        <w:rPr>
          <w:rFonts w:ascii="Egyptienne F LT Std" w:hAnsi="Egyptienne F LT Std"/>
        </w:rPr>
      </w:pPr>
      <w:r w:rsidRPr="00BB2C88">
        <w:rPr>
          <w:rFonts w:ascii="Egyptienne F LT Std" w:hAnsi="Egyptienne F LT Std"/>
        </w:rPr>
        <w:lastRenderedPageBreak/>
        <w:t xml:space="preserve">Engineering </w:t>
      </w:r>
      <w:r w:rsidR="008756F8" w:rsidRPr="00BB2C88">
        <w:rPr>
          <w:rFonts w:ascii="Egyptienne F LT Std" w:hAnsi="Egyptienne F LT Std"/>
        </w:rPr>
        <w:t>Accreditation Commission</w:t>
      </w:r>
    </w:p>
    <w:p w:rsidR="008756F8" w:rsidRPr="00BB2C88" w:rsidRDefault="008756F8" w:rsidP="00714896">
      <w:pPr>
        <w:ind w:left="1080"/>
        <w:rPr>
          <w:rFonts w:ascii="Egyptienne F LT Std" w:hAnsi="Egyptienne F LT Std"/>
        </w:rPr>
      </w:pPr>
      <w:r w:rsidRPr="00BB2C88">
        <w:rPr>
          <w:rFonts w:ascii="Egyptienne F LT Std" w:hAnsi="Egyptienne F LT Std"/>
        </w:rPr>
        <w:t>ABET</w:t>
      </w:r>
    </w:p>
    <w:p w:rsidR="008756F8" w:rsidRPr="00BB2C88" w:rsidRDefault="00FD4984" w:rsidP="00714896">
      <w:pPr>
        <w:ind w:left="1080"/>
        <w:rPr>
          <w:rFonts w:ascii="Egyptienne F LT Std" w:hAnsi="Egyptienne F LT Std"/>
        </w:rPr>
      </w:pPr>
      <w:r w:rsidRPr="00BB2C88">
        <w:rPr>
          <w:rFonts w:ascii="Egyptienne F LT Std" w:hAnsi="Egyptienne F LT Std"/>
        </w:rPr>
        <w:t>415 N. Charles St.</w:t>
      </w:r>
    </w:p>
    <w:p w:rsidR="008756F8" w:rsidRPr="00BB2C88" w:rsidRDefault="008756F8" w:rsidP="00714896">
      <w:pPr>
        <w:ind w:left="1080"/>
        <w:rPr>
          <w:rFonts w:ascii="Egyptienne F LT Std" w:hAnsi="Egyptienne F LT Std"/>
        </w:rPr>
      </w:pPr>
      <w:r w:rsidRPr="00BB2C88">
        <w:rPr>
          <w:rFonts w:ascii="Egyptienne F LT Std" w:hAnsi="Egyptienne F LT Std"/>
        </w:rPr>
        <w:t>Baltimore, MD 2120</w:t>
      </w:r>
      <w:r w:rsidR="00FD4984" w:rsidRPr="00BB2C88">
        <w:rPr>
          <w:rFonts w:ascii="Egyptienne F LT Std" w:hAnsi="Egyptienne F LT Std"/>
        </w:rPr>
        <w:t>1</w:t>
      </w:r>
    </w:p>
    <w:p w:rsidR="0022187C" w:rsidRPr="00BB2C88" w:rsidRDefault="0022187C" w:rsidP="00B5344C">
      <w:pPr>
        <w:rPr>
          <w:rFonts w:ascii="Egyptienne F LT Std" w:hAnsi="Egyptienne F LT Std"/>
          <w:b/>
        </w:rPr>
      </w:pPr>
    </w:p>
    <w:p w:rsidR="00250F0E" w:rsidRPr="00BB2C88" w:rsidRDefault="00250F0E" w:rsidP="00DC72E9">
      <w:pPr>
        <w:numPr>
          <w:ilvl w:val="0"/>
          <w:numId w:val="2"/>
        </w:numPr>
        <w:rPr>
          <w:rFonts w:ascii="Egyptienne F LT Std" w:hAnsi="Egyptienne F LT Std"/>
        </w:rPr>
      </w:pPr>
      <w:r w:rsidRPr="00BB2C88">
        <w:rPr>
          <w:rFonts w:ascii="Egyptienne F LT Std" w:hAnsi="Egyptienne F LT Std"/>
          <w:b/>
        </w:rPr>
        <w:t>To Team Chair by July 1</w:t>
      </w:r>
      <w:r w:rsidR="00926F69" w:rsidRPr="00BB2C88">
        <w:rPr>
          <w:rFonts w:ascii="Egyptienne F LT Std" w:hAnsi="Egyptienne F LT Std"/>
        </w:rPr>
        <w:t xml:space="preserve"> of the</w:t>
      </w:r>
      <w:r w:rsidRPr="00BB2C88">
        <w:rPr>
          <w:rFonts w:ascii="Egyptienne F LT Std" w:hAnsi="Egyptienne F LT Std"/>
        </w:rPr>
        <w:t xml:space="preserve"> calendar year of the review:</w:t>
      </w:r>
    </w:p>
    <w:p w:rsidR="00926F69" w:rsidRPr="00BB2C88" w:rsidRDefault="001B6DB2"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 </w:t>
      </w:r>
      <w:r w:rsidR="00926F69" w:rsidRPr="00BB2C88">
        <w:rPr>
          <w:rFonts w:ascii="Egyptienne F LT Std" w:hAnsi="Egyptienne F LT Std"/>
        </w:rPr>
        <w:t xml:space="preserve">including all appendices </w:t>
      </w:r>
      <w:r w:rsidRPr="00BB2C88">
        <w:rPr>
          <w:rFonts w:ascii="Egyptienne F LT Std" w:hAnsi="Egyptienne F LT Std"/>
        </w:rPr>
        <w:t xml:space="preserve">for </w:t>
      </w:r>
      <w:r w:rsidRPr="00BB2C88">
        <w:rPr>
          <w:rFonts w:ascii="Egyptienne F LT Std" w:hAnsi="Egyptienne F LT Std"/>
          <w:b/>
          <w:u w:val="single"/>
        </w:rPr>
        <w:t>each</w:t>
      </w:r>
      <w:r w:rsidRPr="00BB2C88">
        <w:rPr>
          <w:rFonts w:ascii="Egyptienne F LT Std" w:hAnsi="Egyptienne F LT Std"/>
        </w:rPr>
        <w:t xml:space="preserve"> program</w:t>
      </w:r>
      <w:r w:rsidR="00241CC9" w:rsidRPr="00BB2C88">
        <w:rPr>
          <w:rFonts w:ascii="Egyptienne F LT Std" w:hAnsi="Egyptienne F LT Std"/>
        </w:rPr>
        <w:t xml:space="preserve"> and</w:t>
      </w:r>
    </w:p>
    <w:p w:rsidR="00241CC9" w:rsidRPr="00BB2C88"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1B6DB2" w:rsidRPr="00BB2C88">
        <w:rPr>
          <w:rFonts w:ascii="Egyptienne F LT Std" w:hAnsi="Egyptienne F LT Std"/>
          <w:b/>
        </w:rPr>
        <w:t>one</w:t>
      </w:r>
      <w:r w:rsidR="001B6DB2" w:rsidRPr="00BB2C88">
        <w:rPr>
          <w:rFonts w:ascii="Egyptienne F LT Std" w:hAnsi="Egyptienne F LT Std"/>
        </w:rPr>
        <w:t xml:space="preserve"> s</w:t>
      </w:r>
      <w:r w:rsidR="000262F8" w:rsidRPr="00BB2C88">
        <w:rPr>
          <w:rFonts w:ascii="Egyptienne F LT Std" w:hAnsi="Egyptienne F LT Std"/>
        </w:rPr>
        <w:t>et of the supplemental material</w:t>
      </w:r>
    </w:p>
    <w:p w:rsidR="00926F69" w:rsidRPr="00BB2C88" w:rsidRDefault="00241CC9" w:rsidP="00241CC9">
      <w:pPr>
        <w:pStyle w:val="ListParagraph"/>
        <w:numPr>
          <w:ilvl w:val="0"/>
          <w:numId w:val="2"/>
        </w:numPr>
        <w:rPr>
          <w:rFonts w:ascii="Egyptienne F LT Std" w:hAnsi="Egyptienne F LT Std"/>
          <w:b/>
        </w:rPr>
      </w:pPr>
      <w:r w:rsidRPr="00BB2C88">
        <w:rPr>
          <w:rFonts w:ascii="Egyptienne F LT Std" w:hAnsi="Egyptienne F LT Std"/>
          <w:b/>
        </w:rPr>
        <w:t>To Team Chair when requested</w:t>
      </w:r>
      <w:r w:rsidR="00651F95" w:rsidRPr="00BB2C88">
        <w:rPr>
          <w:rFonts w:ascii="Egyptienne F LT Std" w:hAnsi="Egyptienne F LT Std"/>
          <w:b/>
        </w:rPr>
        <w:t xml:space="preserve"> after the team is set:</w:t>
      </w:r>
    </w:p>
    <w:p w:rsidR="00250F0E" w:rsidRPr="00BB2C88" w:rsidRDefault="00241CC9" w:rsidP="00714896">
      <w:pPr>
        <w:numPr>
          <w:ilvl w:val="1"/>
          <w:numId w:val="2"/>
        </w:numPr>
        <w:tabs>
          <w:tab w:val="clear" w:pos="1440"/>
        </w:tabs>
        <w:ind w:left="1080"/>
        <w:rPr>
          <w:rFonts w:ascii="Egyptienne F LT Std" w:hAnsi="Egyptienne F LT Std"/>
        </w:rPr>
      </w:pPr>
      <w:r w:rsidRPr="00BB2C88">
        <w:rPr>
          <w:rFonts w:ascii="Egyptienne F LT Std" w:hAnsi="Egyptienne F LT Std"/>
        </w:rPr>
        <w:t>A set of</w:t>
      </w:r>
      <w:r w:rsidR="001B6DB2" w:rsidRPr="00BB2C88">
        <w:rPr>
          <w:rFonts w:ascii="Egyptienne F LT Std" w:hAnsi="Egyptienne F LT Std"/>
        </w:rPr>
        <w:t xml:space="preserve"> transcripts</w:t>
      </w:r>
      <w:r w:rsidR="00926F69" w:rsidRPr="00BB2C88">
        <w:rPr>
          <w:rFonts w:ascii="Egyptienne F LT Std" w:hAnsi="Egyptienne F LT Std"/>
        </w:rPr>
        <w:t xml:space="preserve"> for each program</w:t>
      </w:r>
      <w:r w:rsidR="001B6DB2" w:rsidRPr="00BB2C88">
        <w:rPr>
          <w:rFonts w:ascii="Egyptienne F LT Std" w:hAnsi="Egyptienne F LT Std"/>
        </w:rPr>
        <w:t>.</w:t>
      </w:r>
    </w:p>
    <w:p w:rsidR="001B6DB2" w:rsidRPr="00BB2C88" w:rsidRDefault="001B6DB2" w:rsidP="00A30687">
      <w:pPr>
        <w:ind w:left="720"/>
        <w:rPr>
          <w:rFonts w:ascii="Egyptienne F LT Std" w:hAnsi="Egyptienne F LT Std"/>
        </w:rPr>
      </w:pPr>
    </w:p>
    <w:p w:rsidR="00C47F95" w:rsidRPr="00BB2C88" w:rsidRDefault="00C47F95" w:rsidP="00241CC9">
      <w:pPr>
        <w:rPr>
          <w:rFonts w:ascii="Egyptienne F LT Std" w:hAnsi="Egyptienne F LT Std"/>
          <w:b/>
        </w:rPr>
      </w:pPr>
      <w:r w:rsidRPr="00BB2C88">
        <w:rPr>
          <w:rFonts w:ascii="Egyptienne F LT Std" w:hAnsi="Egyptienne F LT Std"/>
          <w:b/>
        </w:rPr>
        <w:t>NOTE: Please confirm</w:t>
      </w:r>
      <w:r w:rsidR="00B5344C">
        <w:rPr>
          <w:rFonts w:ascii="Egyptienne F LT Std" w:hAnsi="Egyptienne F LT Std"/>
          <w:b/>
        </w:rPr>
        <w:t xml:space="preserve"> with the Team Chair prior to submission,</w:t>
      </w:r>
      <w:r w:rsidRPr="00BB2C88">
        <w:rPr>
          <w:rFonts w:ascii="Egyptienne F LT Std" w:hAnsi="Egyptienne F LT Std"/>
          <w:b/>
        </w:rPr>
        <w:t xml:space="preserve"> the submission method</w:t>
      </w:r>
      <w:r w:rsidR="00241CC9" w:rsidRPr="00BB2C88">
        <w:rPr>
          <w:rFonts w:ascii="Egyptienne F LT Std" w:hAnsi="Egyptienne F LT Std"/>
          <w:b/>
        </w:rPr>
        <w:t xml:space="preserve"> for the Self-Study Report</w:t>
      </w:r>
      <w:r w:rsidRPr="00BB2C88">
        <w:rPr>
          <w:rFonts w:ascii="Egyptienne F LT Std" w:hAnsi="Egyptienne F LT Std"/>
          <w:b/>
        </w:rPr>
        <w:t xml:space="preserve"> and address preference.</w:t>
      </w:r>
      <w:r w:rsidR="00241CC9" w:rsidRPr="00BB2C88">
        <w:rPr>
          <w:rFonts w:ascii="Egyptienne F LT Std" w:hAnsi="Egyptienne F LT Std"/>
          <w:b/>
        </w:rPr>
        <w:t xml:space="preserve">  </w:t>
      </w:r>
    </w:p>
    <w:p w:rsidR="0022187C" w:rsidRPr="00BB2C88" w:rsidRDefault="0022187C" w:rsidP="00C47F95">
      <w:pPr>
        <w:ind w:left="1440"/>
        <w:rPr>
          <w:rFonts w:ascii="Egyptienne F LT Std" w:hAnsi="Egyptienne F LT Std"/>
          <w:b/>
        </w:rPr>
      </w:pPr>
    </w:p>
    <w:p w:rsidR="003C27D0" w:rsidRPr="00BB2C88" w:rsidRDefault="003C27D0" w:rsidP="00C47F95">
      <w:pPr>
        <w:rPr>
          <w:rFonts w:ascii="Egyptienne F LT Std" w:hAnsi="Egyptienne F LT Std"/>
        </w:rPr>
      </w:pPr>
      <w:r w:rsidRPr="00BB2C88">
        <w:rPr>
          <w:rFonts w:ascii="Egyptienne F LT Std" w:hAnsi="Egyptienne F LT Std"/>
        </w:rPr>
        <w:t>The team chair will provide instruction</w:t>
      </w:r>
      <w:r w:rsidR="00926F69" w:rsidRPr="00BB2C88">
        <w:rPr>
          <w:rFonts w:ascii="Egyptienne F LT Std" w:hAnsi="Egyptienne F LT Std"/>
        </w:rPr>
        <w:t>s and addresses</w:t>
      </w:r>
      <w:r w:rsidRPr="00BB2C88">
        <w:rPr>
          <w:rFonts w:ascii="Egyptienne F LT Std" w:hAnsi="Egyptienne F LT Std"/>
        </w:rPr>
        <w:t xml:space="preserve"> for the institution to provide the Self-Study</w:t>
      </w:r>
      <w:r w:rsidR="00926F69" w:rsidRPr="00BB2C88">
        <w:rPr>
          <w:rFonts w:ascii="Egyptienne F LT Std" w:hAnsi="Egyptienne F LT Std"/>
        </w:rPr>
        <w:t xml:space="preserve"> Report</w:t>
      </w:r>
      <w:r w:rsidR="00C636F2" w:rsidRPr="00BB2C88">
        <w:rPr>
          <w:rFonts w:ascii="Egyptienne F LT Std" w:hAnsi="Egyptienne F LT Std"/>
        </w:rPr>
        <w:t xml:space="preserve"> and Supplemental Material</w:t>
      </w:r>
      <w:r w:rsidRPr="00BB2C88">
        <w:rPr>
          <w:rFonts w:ascii="Egyptienne F LT Std" w:hAnsi="Egyptienne F LT Std"/>
        </w:rPr>
        <w:t xml:space="preserve"> </w:t>
      </w:r>
      <w:r w:rsidRPr="00BB2C88">
        <w:rPr>
          <w:rFonts w:ascii="Egyptienne F LT Std" w:hAnsi="Egyptienne F LT Std"/>
          <w:b/>
          <w:u w:val="single"/>
        </w:rPr>
        <w:t>directly</w:t>
      </w:r>
      <w:r w:rsidRPr="00BB2C88">
        <w:rPr>
          <w:rFonts w:ascii="Egyptienne F LT Std" w:hAnsi="Egyptienne F LT Std"/>
        </w:rPr>
        <w:t xml:space="preserve"> to each </w:t>
      </w:r>
      <w:r w:rsidR="0022187C" w:rsidRPr="00BB2C88">
        <w:rPr>
          <w:rFonts w:ascii="Egyptienne F LT Std" w:hAnsi="Egyptienne F LT Std"/>
        </w:rPr>
        <w:t>p</w:t>
      </w:r>
      <w:r w:rsidRPr="00BB2C88">
        <w:rPr>
          <w:rFonts w:ascii="Egyptienne F LT Std" w:hAnsi="Egyptienne F LT Std"/>
        </w:rPr>
        <w:t xml:space="preserve">rogram </w:t>
      </w:r>
      <w:r w:rsidR="0022187C" w:rsidRPr="00BB2C88">
        <w:rPr>
          <w:rFonts w:ascii="Egyptienne F LT Std" w:hAnsi="Egyptienne F LT Std"/>
        </w:rPr>
        <w:t>e</w:t>
      </w:r>
      <w:r w:rsidRPr="00BB2C88">
        <w:rPr>
          <w:rFonts w:ascii="Egyptienne F LT Std" w:hAnsi="Egyptienne F LT Std"/>
        </w:rPr>
        <w:t xml:space="preserve">valuator and approved </w:t>
      </w:r>
      <w:r w:rsidR="0022187C" w:rsidRPr="00BB2C88">
        <w:rPr>
          <w:rFonts w:ascii="Egyptienne F LT Std" w:hAnsi="Egyptienne F LT Std"/>
        </w:rPr>
        <w:t>o</w:t>
      </w:r>
      <w:r w:rsidRPr="00BB2C88">
        <w:rPr>
          <w:rFonts w:ascii="Egyptienne F LT Std" w:hAnsi="Egyptienne F LT Std"/>
        </w:rPr>
        <w:t>bserver.</w:t>
      </w:r>
      <w:r w:rsidR="00651F95" w:rsidRPr="00BB2C88">
        <w:rPr>
          <w:rFonts w:ascii="Egyptienne F LT Std" w:hAnsi="Egyptienne F LT Std"/>
        </w:rPr>
        <w:t xml:space="preserve">  Please do </w:t>
      </w:r>
      <w:r w:rsidR="00651F95" w:rsidRPr="00BB2C88">
        <w:rPr>
          <w:rFonts w:ascii="Egyptienne F LT Std" w:hAnsi="Egyptienne F LT Std"/>
          <w:b/>
        </w:rPr>
        <w:t>not</w:t>
      </w:r>
      <w:r w:rsidR="00651F95" w:rsidRPr="00BB2C88">
        <w:rPr>
          <w:rFonts w:ascii="Egyptienne F LT Std" w:hAnsi="Egyptienne F LT Std"/>
        </w:rPr>
        <w:t xml:space="preserve"> send the Self-Study Report to the Program Evaluator until instructed to do so by the Team Chair.</w:t>
      </w:r>
    </w:p>
    <w:p w:rsidR="003C27D0" w:rsidRPr="00BB2C88" w:rsidRDefault="003C27D0" w:rsidP="00C47F95">
      <w:pPr>
        <w:rPr>
          <w:rFonts w:ascii="Egyptienne F LT Std" w:hAnsi="Egyptienne F LT Std"/>
        </w:rPr>
      </w:pPr>
    </w:p>
    <w:p w:rsidR="00686BC8" w:rsidRPr="00BB2C88" w:rsidRDefault="00C47F95" w:rsidP="00C47F95">
      <w:pPr>
        <w:rPr>
          <w:rFonts w:ascii="Egyptienne F LT Std" w:hAnsi="Egyptienne F LT Std"/>
        </w:rPr>
      </w:pPr>
      <w:r w:rsidRPr="00BB2C88">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BB2C88">
        <w:rPr>
          <w:rFonts w:ascii="Egyptienne F LT Std" w:hAnsi="Egyptienne F LT Std"/>
        </w:rPr>
        <w:t xml:space="preserve"> </w:t>
      </w:r>
      <w:r w:rsidR="00926F69" w:rsidRPr="00BB2C88">
        <w:rPr>
          <w:rFonts w:ascii="Egyptienne F LT Std" w:hAnsi="Egyptienne F LT Std"/>
        </w:rPr>
        <w:t xml:space="preserve">as far </w:t>
      </w:r>
      <w:r w:rsidR="00686BC8" w:rsidRPr="00BB2C88">
        <w:rPr>
          <w:rFonts w:ascii="Egyptienne F LT Std" w:hAnsi="Egyptienne F LT Std"/>
        </w:rPr>
        <w:t>in advance</w:t>
      </w:r>
      <w:r w:rsidR="00926F69" w:rsidRPr="00BB2C88">
        <w:rPr>
          <w:rFonts w:ascii="Egyptienne F LT Std" w:hAnsi="Egyptienne F LT Std"/>
        </w:rPr>
        <w:t xml:space="preserve"> as possible</w:t>
      </w:r>
      <w:r w:rsidR="00686BC8" w:rsidRPr="00BB2C88">
        <w:rPr>
          <w:rFonts w:ascii="Egyptienne F LT Std" w:hAnsi="Egyptienne F LT Std"/>
        </w:rPr>
        <w:t xml:space="preserve"> or upon the team’s arrival for the on-site review.  </w:t>
      </w:r>
      <w:r w:rsidR="00C636F2" w:rsidRPr="00BB2C88">
        <w:rPr>
          <w:rFonts w:ascii="Egyptienne F LT Std" w:hAnsi="Egyptienne F LT Std"/>
        </w:rPr>
        <w:t>All</w:t>
      </w:r>
      <w:r w:rsidR="00926F69" w:rsidRPr="00BB2C88">
        <w:rPr>
          <w:rFonts w:ascii="Egyptienne F LT Std" w:hAnsi="Egyptienne F LT Std"/>
        </w:rPr>
        <w:t xml:space="preserve"> such materials sh</w:t>
      </w:r>
      <w:r w:rsidR="00686BC8" w:rsidRPr="00BB2C88">
        <w:rPr>
          <w:rFonts w:ascii="Egyptienne F LT Std" w:hAnsi="Egyptienne F LT Std"/>
        </w:rPr>
        <w:t xml:space="preserve">ould </w:t>
      </w:r>
      <w:r w:rsidR="00926F69" w:rsidRPr="00BB2C88">
        <w:rPr>
          <w:rFonts w:ascii="Egyptienne F LT Std" w:hAnsi="Egyptienne F LT Std"/>
        </w:rPr>
        <w:t xml:space="preserve">also </w:t>
      </w:r>
      <w:r w:rsidR="00686BC8" w:rsidRPr="00BB2C88">
        <w:rPr>
          <w:rFonts w:ascii="Egyptienne F LT Std" w:hAnsi="Egyptienne F LT Std"/>
        </w:rPr>
        <w:t>be sent to ABET Headquarters</w:t>
      </w:r>
      <w:r w:rsidR="00C636F2"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4" w:name="_Toc268163164"/>
      <w:r w:rsidRPr="00BB2C88">
        <w:rPr>
          <w:rFonts w:ascii="Egyptienne F LT Std" w:hAnsi="Egyptienne F LT Std"/>
          <w:color w:val="auto"/>
        </w:rPr>
        <w:t>Confidentiality</w:t>
      </w:r>
      <w:bookmarkEnd w:id="4"/>
    </w:p>
    <w:p w:rsidR="00686BC8" w:rsidRPr="00BB2C88" w:rsidRDefault="00C636F2" w:rsidP="00C47F95">
      <w:pPr>
        <w:rPr>
          <w:rFonts w:ascii="Egyptienne F LT Std" w:hAnsi="Egyptienne F LT Std"/>
        </w:rPr>
      </w:pPr>
      <w:r w:rsidRPr="00BB2C88">
        <w:rPr>
          <w:rFonts w:ascii="Egyptienne F LT Std" w:hAnsi="Egyptienne F LT Std"/>
        </w:rPr>
        <w:t>All</w:t>
      </w:r>
      <w:r w:rsidR="00686BC8" w:rsidRPr="00BB2C88">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BB2C88">
        <w:rPr>
          <w:rFonts w:ascii="Egyptienne F LT Std" w:hAnsi="Egyptienne F LT Std"/>
        </w:rPr>
        <w:t xml:space="preserve"> or documents in the public domain</w:t>
      </w:r>
      <w:r w:rsidR="00686BC8"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5" w:name="_Toc268163165"/>
      <w:r w:rsidRPr="00BB2C88">
        <w:rPr>
          <w:rFonts w:ascii="Egyptienne F LT Std" w:hAnsi="Egyptienne F LT Std"/>
          <w:color w:val="auto"/>
        </w:rPr>
        <w:t>Template</w:t>
      </w:r>
      <w:bookmarkEnd w:id="5"/>
    </w:p>
    <w:p w:rsidR="00686BC8" w:rsidRPr="00BB2C88" w:rsidRDefault="00686BC8" w:rsidP="00C47F95">
      <w:pPr>
        <w:rPr>
          <w:rFonts w:ascii="Egyptienne F LT Std" w:hAnsi="Egyptienne F LT Std"/>
        </w:rPr>
      </w:pPr>
      <w:r w:rsidRPr="00BB2C88">
        <w:rPr>
          <w:rFonts w:ascii="Egyptienne F LT Std" w:hAnsi="Egyptienne F LT Std"/>
        </w:rPr>
        <w:t>The template for the Self-Study Report begins on the next page.</w:t>
      </w:r>
    </w:p>
    <w:p w:rsidR="00686BC8" w:rsidRPr="00BB2C88" w:rsidRDefault="00686BC8" w:rsidP="00C47F95">
      <w:pPr>
        <w:rPr>
          <w:rFonts w:ascii="Egyptienne F LT Std" w:hAnsi="Egyptienne F LT Std"/>
        </w:rPr>
      </w:pPr>
    </w:p>
    <w:p w:rsidR="00094DB6" w:rsidRPr="00BB2C88" w:rsidRDefault="00094DB6" w:rsidP="00C47F95">
      <w:pPr>
        <w:rPr>
          <w:rFonts w:ascii="Egyptienne F LT Std" w:hAnsi="Egyptienne F LT Std"/>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ABET</w:t>
      </w: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Self-Study Report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for the</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&lt;Program Name&gt;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at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w:t>
      </w:r>
      <w:r w:rsidR="00DA6A3A">
        <w:rPr>
          <w:rFonts w:ascii="Egyptienne F LT Std" w:hAnsi="Egyptienne F LT Std"/>
          <w:b/>
          <w:sz w:val="40"/>
          <w:szCs w:val="40"/>
        </w:rPr>
        <w:t>Institution</w:t>
      </w:r>
      <w:bookmarkStart w:id="6" w:name="_GoBack"/>
      <w:bookmarkEnd w:id="6"/>
      <w:r w:rsidRPr="00BB2C88">
        <w:rPr>
          <w:rFonts w:ascii="Egyptienne F LT Std" w:hAnsi="Egyptienne F LT Std"/>
          <w:b/>
          <w:sz w:val="40"/>
          <w:szCs w:val="40"/>
        </w:rPr>
        <w:t xml:space="preserve"> Name&gt;</w:t>
      </w: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&lt;Location&gt;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&lt;Date&gt;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CONFIDENTIAL</w:t>
      </w:r>
    </w:p>
    <w:p w:rsidR="004D3208" w:rsidRPr="00BB2C88" w:rsidRDefault="004D3208" w:rsidP="004D3208">
      <w:pPr>
        <w:jc w:val="center"/>
        <w:rPr>
          <w:rFonts w:ascii="Egyptienne F LT Std" w:hAnsi="Egyptienne F LT Std"/>
        </w:rPr>
      </w:pPr>
    </w:p>
    <w:p w:rsidR="004D3208" w:rsidRPr="00BB2C88" w:rsidRDefault="004D3208" w:rsidP="004D3208">
      <w:pPr>
        <w:jc w:val="center"/>
        <w:rPr>
          <w:rFonts w:ascii="Egyptienne F LT Std" w:hAnsi="Egyptienne F LT Std"/>
        </w:rPr>
      </w:pPr>
    </w:p>
    <w:p w:rsidR="004D3208" w:rsidRPr="00BB2C88" w:rsidRDefault="004D3208" w:rsidP="004D3208">
      <w:pPr>
        <w:rPr>
          <w:rFonts w:ascii="Egyptienne F LT Std" w:hAnsi="Egyptienne F LT Std"/>
        </w:rPr>
      </w:pPr>
      <w:r w:rsidRPr="00BB2C88">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BB2C88" w:rsidRDefault="004D3208">
      <w:pPr>
        <w:rPr>
          <w:rFonts w:ascii="Egyptienne F LT Std" w:hAnsi="Egyptienne F LT Std"/>
        </w:rPr>
      </w:pPr>
      <w:r w:rsidRPr="00BB2C88">
        <w:rPr>
          <w:rFonts w:ascii="Egyptienne F LT Std" w:hAnsi="Egyptienne F LT Std"/>
        </w:rPr>
        <w:br w:type="page"/>
      </w:r>
    </w:p>
    <w:p w:rsidR="00094DB6" w:rsidRPr="00BB2C88" w:rsidRDefault="00094DB6" w:rsidP="00C47F95">
      <w:pPr>
        <w:rPr>
          <w:rFonts w:ascii="Egyptienne F LT Std" w:hAnsi="Egyptienne F LT Std"/>
        </w:rPr>
        <w:sectPr w:rsidR="00094DB6" w:rsidRPr="00BB2C88">
          <w:footerReference w:type="default" r:id="rId17"/>
          <w:pgSz w:w="12240" w:h="15840"/>
          <w:pgMar w:top="1440" w:right="1800" w:bottom="1440" w:left="1800" w:header="720" w:footer="720" w:gutter="0"/>
          <w:cols w:space="720"/>
          <w:docGrid w:linePitch="360"/>
        </w:sectPr>
      </w:pPr>
    </w:p>
    <w:p w:rsidR="000E0108" w:rsidRPr="00BB2C88" w:rsidRDefault="000E0108" w:rsidP="00A51DD3">
      <w:pPr>
        <w:jc w:val="center"/>
        <w:rPr>
          <w:rFonts w:ascii="Egyptienne F LT Std" w:hAnsi="Egyptienne F LT Std"/>
          <w:sz w:val="28"/>
          <w:szCs w:val="28"/>
        </w:rPr>
      </w:pPr>
      <w:bookmarkStart w:id="7" w:name="_Toc267903776"/>
      <w:bookmarkStart w:id="8" w:name="_Toc268163166"/>
      <w:r w:rsidRPr="00BB2C88">
        <w:rPr>
          <w:rFonts w:ascii="Egyptienne F LT Std" w:hAnsi="Egyptienne F LT Std"/>
          <w:b/>
          <w:sz w:val="28"/>
          <w:szCs w:val="28"/>
        </w:rPr>
        <w:lastRenderedPageBreak/>
        <w:t>Program Self-Study Report</w:t>
      </w:r>
    </w:p>
    <w:p w:rsidR="000E0108" w:rsidRPr="00BB2C88" w:rsidRDefault="000E0108" w:rsidP="00A51DD3">
      <w:pPr>
        <w:jc w:val="center"/>
        <w:rPr>
          <w:rFonts w:ascii="Egyptienne F LT Std" w:hAnsi="Egyptienne F LT Std"/>
        </w:rPr>
      </w:pPr>
      <w:r w:rsidRPr="00BB2C88">
        <w:rPr>
          <w:rFonts w:ascii="Egyptienne F LT Std" w:hAnsi="Egyptienne F LT Std"/>
          <w:b/>
          <w:sz w:val="28"/>
          <w:szCs w:val="28"/>
        </w:rPr>
        <w:t>for</w:t>
      </w:r>
      <w:r w:rsidRPr="00BB2C88">
        <w:rPr>
          <w:rFonts w:ascii="Egyptienne F LT Std" w:hAnsi="Egyptienne F LT Std"/>
          <w:b/>
          <w:sz w:val="28"/>
          <w:szCs w:val="28"/>
        </w:rPr>
        <w:br/>
      </w:r>
      <w:r w:rsidR="00E83BD1" w:rsidRPr="00BB2C88">
        <w:rPr>
          <w:rFonts w:ascii="Egyptienne F LT Std" w:hAnsi="Egyptienne F LT Std"/>
          <w:b/>
          <w:sz w:val="28"/>
          <w:szCs w:val="28"/>
        </w:rPr>
        <w:t xml:space="preserve">EAC </w:t>
      </w:r>
      <w:r w:rsidRPr="00BB2C88">
        <w:rPr>
          <w:rFonts w:ascii="Egyptienne F LT Std" w:hAnsi="Egyptienne F LT Std"/>
          <w:b/>
          <w:sz w:val="28"/>
          <w:szCs w:val="28"/>
        </w:rPr>
        <w:t>of ABET</w:t>
      </w:r>
      <w:r w:rsidRPr="00BB2C88">
        <w:rPr>
          <w:rFonts w:ascii="Egyptienne F LT Std" w:hAnsi="Egyptienne F LT Std"/>
          <w:b/>
          <w:sz w:val="28"/>
          <w:szCs w:val="28"/>
        </w:rPr>
        <w:br/>
        <w:t>Accreditation or Reaccreditation</w:t>
      </w:r>
      <w:r w:rsidRPr="00BB2C88">
        <w:rPr>
          <w:rFonts w:ascii="Egyptienne F LT Std" w:hAnsi="Egyptienne F LT Std"/>
          <w:b/>
          <w:sz w:val="28"/>
          <w:szCs w:val="28"/>
        </w:rPr>
        <w:br/>
      </w:r>
    </w:p>
    <w:p w:rsidR="00A17CA9" w:rsidRPr="00BB2C88" w:rsidRDefault="00A17CA9" w:rsidP="00C67369">
      <w:pPr>
        <w:pStyle w:val="Heading1"/>
        <w:rPr>
          <w:rFonts w:ascii="Egyptienne F LT Std" w:hAnsi="Egyptienne F LT Std"/>
        </w:rPr>
      </w:pPr>
      <w:r w:rsidRPr="00BB2C88">
        <w:rPr>
          <w:rFonts w:ascii="Egyptienne F LT Std" w:hAnsi="Egyptienne F LT Std"/>
        </w:rPr>
        <w:t>BACKGROUND INFORMATION</w:t>
      </w:r>
      <w:bookmarkEnd w:id="7"/>
      <w:bookmarkEnd w:id="8"/>
    </w:p>
    <w:p w:rsidR="00A17CA9" w:rsidRPr="00BB2C88" w:rsidRDefault="00A17CA9" w:rsidP="00C67369">
      <w:pPr>
        <w:rPr>
          <w:rFonts w:ascii="Egyptienne F LT Std" w:hAnsi="Egyptienne F LT Std"/>
        </w:rPr>
      </w:pP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Contact Information</w:t>
      </w:r>
    </w:p>
    <w:p w:rsidR="00A17CA9" w:rsidRPr="00BB2C88" w:rsidRDefault="00A17CA9" w:rsidP="00A51DD3">
      <w:pPr>
        <w:rPr>
          <w:rFonts w:ascii="Egyptienne F LT Std" w:hAnsi="Egyptienne F LT Std"/>
        </w:rPr>
      </w:pPr>
      <w:r w:rsidRPr="00BB2C88">
        <w:rPr>
          <w:rFonts w:ascii="Egyptienne F LT Std" w:hAnsi="Egyptienne F LT Std"/>
        </w:rPr>
        <w:t>List name, mailing address, telephone number, fax number, and e-mail address for the primary pre-visit contact person for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History</w:t>
      </w:r>
    </w:p>
    <w:p w:rsidR="00A17CA9" w:rsidRPr="00BB2C88" w:rsidRDefault="00A17CA9" w:rsidP="00A51DD3">
      <w:pPr>
        <w:rPr>
          <w:rFonts w:ascii="Egyptienne F LT Std" w:hAnsi="Egyptienne F LT Std"/>
        </w:rPr>
      </w:pPr>
      <w:r w:rsidRPr="00BB2C88">
        <w:rPr>
          <w:rFonts w:ascii="Egyptienne F LT Std" w:hAnsi="Egyptienne F LT Std"/>
        </w:rPr>
        <w:t>Include the</w:t>
      </w:r>
      <w:r w:rsidRPr="00BB2C88">
        <w:rPr>
          <w:rFonts w:ascii="Egyptienne F LT Std" w:hAnsi="Egyptienne F LT Std"/>
          <w:color w:val="FF0000"/>
        </w:rPr>
        <w:t xml:space="preserve"> </w:t>
      </w:r>
      <w:r w:rsidRPr="00BB2C88">
        <w:rPr>
          <w:rFonts w:ascii="Egyptienne F LT Std" w:hAnsi="Egyptienne F LT Std"/>
        </w:rPr>
        <w:t>year implemented and the date of the last general review.  Summarize major program changes with an emphasis on changes occurring since the last general review.</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Options</w:t>
      </w:r>
    </w:p>
    <w:p w:rsidR="00A17CA9" w:rsidRPr="00BB2C88" w:rsidRDefault="00A17CA9" w:rsidP="00A51DD3">
      <w:pPr>
        <w:rPr>
          <w:rFonts w:ascii="Egyptienne F LT Std" w:hAnsi="Egyptienne F LT Std"/>
        </w:rPr>
      </w:pPr>
      <w:r w:rsidRPr="00BB2C88">
        <w:rPr>
          <w:rFonts w:ascii="Egyptienne F LT Std" w:hAnsi="Egyptienne F LT Std"/>
        </w:rPr>
        <w:t>List and describe any options, tracks, concentrations, etc. included in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Delivery Modes</w:t>
      </w:r>
    </w:p>
    <w:p w:rsidR="00A17CA9" w:rsidRPr="00BB2C88" w:rsidRDefault="00A17CA9" w:rsidP="00A51DD3">
      <w:pPr>
        <w:rPr>
          <w:rFonts w:ascii="Egyptienne F LT Std" w:hAnsi="Egyptienne F LT Std"/>
        </w:rPr>
      </w:pPr>
      <w:r w:rsidRPr="00BB2C88">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BB2C88" w:rsidRDefault="00A17CA9" w:rsidP="00A51DD3">
      <w:pPr>
        <w:rPr>
          <w:rFonts w:ascii="Egyptienne F LT Std" w:hAnsi="Egyptienne F LT Std"/>
          <w:b/>
          <w:color w:val="002060"/>
        </w:rPr>
      </w:pP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Locations</w:t>
      </w:r>
    </w:p>
    <w:p w:rsidR="00A17CA9" w:rsidRPr="00BB2C88" w:rsidRDefault="00A17CA9" w:rsidP="00A51DD3">
      <w:pPr>
        <w:rPr>
          <w:rFonts w:ascii="Egyptienne F LT Std" w:hAnsi="Egyptienne F LT Std"/>
        </w:rPr>
      </w:pPr>
      <w:r w:rsidRPr="00BB2C88">
        <w:rPr>
          <w:rFonts w:ascii="Egyptienne F LT Std" w:hAnsi="Egyptienne F LT Std"/>
        </w:rPr>
        <w:t xml:space="preserve">Include all locations where the program or a portion of the program is regularly offered (this would also include dual degrees, international partnerships, etc.). </w:t>
      </w:r>
    </w:p>
    <w:p w:rsidR="00A17CA9" w:rsidRPr="00BB2C88" w:rsidRDefault="00A17CA9" w:rsidP="00A51DD3">
      <w:pPr>
        <w:rPr>
          <w:rFonts w:ascii="Egyptienne F LT Std" w:hAnsi="Egyptienne F LT Std"/>
          <w:color w:val="002060"/>
        </w:rPr>
      </w:pPr>
    </w:p>
    <w:p w:rsidR="00157DD1" w:rsidRPr="00BB2C88" w:rsidRDefault="00FD4984" w:rsidP="00A51DD3">
      <w:pPr>
        <w:pStyle w:val="Heading2"/>
        <w:numPr>
          <w:ilvl w:val="0"/>
          <w:numId w:val="31"/>
        </w:numPr>
        <w:rPr>
          <w:rFonts w:ascii="Egyptienne F LT Std" w:hAnsi="Egyptienne F LT Std"/>
          <w:b w:val="0"/>
          <w:i w:val="0"/>
        </w:rPr>
      </w:pPr>
      <w:r w:rsidRPr="00BB2C88">
        <w:rPr>
          <w:rFonts w:ascii="Egyptienne F LT Std" w:hAnsi="Egyptienne F LT Std"/>
        </w:rPr>
        <w:t>Public Disclosure</w:t>
      </w:r>
    </w:p>
    <w:p w:rsidR="001565A0" w:rsidRPr="00BB2C88" w:rsidRDefault="001565A0" w:rsidP="001565A0">
      <w:pPr>
        <w:rPr>
          <w:rFonts w:ascii="Egyptienne F LT Std" w:hAnsi="Egyptienne F LT Std"/>
        </w:rPr>
      </w:pPr>
      <w:r w:rsidRPr="00BB2C88">
        <w:rPr>
          <w:rFonts w:ascii="Egyptienne F LT Std" w:hAnsi="Egyptienne F LT Std"/>
        </w:rPr>
        <w:t xml:space="preserve">Provide </w:t>
      </w:r>
      <w:r w:rsidR="00FD4984" w:rsidRPr="00BB2C88">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lastRenderedPageBreak/>
        <w:t>Deficiencies, Weaknesses or Concerns from Previous Evaluation(s) and the Actions Taken to Address Them</w:t>
      </w:r>
    </w:p>
    <w:p w:rsidR="00A17CA9" w:rsidRPr="00BB2C88" w:rsidRDefault="00A17CA9" w:rsidP="00A51DD3">
      <w:pPr>
        <w:rPr>
          <w:rFonts w:ascii="Egyptienne F LT Std" w:hAnsi="Egyptienne F LT Std"/>
        </w:rPr>
      </w:pPr>
      <w:r w:rsidRPr="00BB2C88">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BB2C88" w:rsidRDefault="00A17CA9" w:rsidP="00C67369">
      <w:pPr>
        <w:rPr>
          <w:rFonts w:ascii="Egyptienne F LT Std" w:hAnsi="Egyptienne F LT Std"/>
        </w:rPr>
      </w:pPr>
    </w:p>
    <w:p w:rsidR="00A17CA9" w:rsidRPr="00BB2C88" w:rsidRDefault="00A17CA9" w:rsidP="00A51DD3">
      <w:pPr>
        <w:rPr>
          <w:rFonts w:ascii="Egyptienne F LT Std" w:hAnsi="Egyptienne F LT Std"/>
        </w:rPr>
      </w:pPr>
      <w:r w:rsidRPr="00BB2C88">
        <w:rPr>
          <w:rFonts w:ascii="Egyptienne F LT Std" w:hAnsi="Egyptienne F LT Std"/>
        </w:rPr>
        <w:br w:type="page"/>
      </w:r>
    </w:p>
    <w:p w:rsidR="00A17CA9" w:rsidRPr="00BB2C88" w:rsidRDefault="00A17CA9" w:rsidP="00A51DD3">
      <w:pPr>
        <w:jc w:val="center"/>
        <w:rPr>
          <w:rFonts w:ascii="Egyptienne F LT Std" w:hAnsi="Egyptienne F LT Std"/>
          <w:sz w:val="28"/>
          <w:szCs w:val="28"/>
        </w:rPr>
      </w:pPr>
      <w:bookmarkStart w:id="9" w:name="_Toc267903789"/>
      <w:bookmarkStart w:id="10" w:name="_Toc268163167"/>
      <w:r w:rsidRPr="00BB2C88">
        <w:rPr>
          <w:rFonts w:ascii="Egyptienne F LT Std" w:hAnsi="Egyptienne F LT Std"/>
          <w:b/>
          <w:sz w:val="28"/>
          <w:szCs w:val="28"/>
        </w:rPr>
        <w:lastRenderedPageBreak/>
        <w:t>GENERAL CRITERIA</w:t>
      </w:r>
      <w:bookmarkEnd w:id="9"/>
      <w:bookmarkEnd w:id="10"/>
    </w:p>
    <w:p w:rsidR="00C67369" w:rsidRPr="00BB2C88" w:rsidRDefault="00C67369" w:rsidP="00A51DD3">
      <w:pPr>
        <w:jc w:val="center"/>
        <w:rPr>
          <w:rFonts w:ascii="Egyptienne F LT Std" w:hAnsi="Egyptienne F LT Std"/>
        </w:rPr>
      </w:pPr>
    </w:p>
    <w:p w:rsidR="00A17CA9" w:rsidRPr="00BB2C88" w:rsidRDefault="00A17CA9">
      <w:pPr>
        <w:pStyle w:val="Heading1"/>
        <w:rPr>
          <w:rFonts w:ascii="Egyptienne F LT Std" w:hAnsi="Egyptienne F LT Std"/>
        </w:rPr>
      </w:pPr>
      <w:bookmarkStart w:id="11" w:name="_Toc267903790"/>
      <w:bookmarkStart w:id="12" w:name="_Toc268163168"/>
      <w:r w:rsidRPr="00BB2C88">
        <w:rPr>
          <w:rFonts w:ascii="Egyptienne F LT Std" w:hAnsi="Egyptienne F LT Std"/>
        </w:rPr>
        <w:t>CRITERION 1.  STUDENTS</w:t>
      </w:r>
      <w:bookmarkEnd w:id="11"/>
      <w:bookmarkEnd w:id="12"/>
    </w:p>
    <w:p w:rsidR="00A17CA9" w:rsidRPr="00BB2C88" w:rsidRDefault="00A17CA9">
      <w:pPr>
        <w:rPr>
          <w:rFonts w:ascii="Egyptienne F LT Std" w:hAnsi="Egyptienne F LT Std"/>
          <w:b/>
        </w:rPr>
      </w:pPr>
    </w:p>
    <w:p w:rsidR="001D3F4B" w:rsidRPr="00BB2C88" w:rsidRDefault="001D3F4B">
      <w:pPr>
        <w:rPr>
          <w:rFonts w:ascii="Egyptienne F LT Std" w:hAnsi="Egyptienne F LT Std"/>
          <w:b/>
        </w:rPr>
      </w:pPr>
    </w:p>
    <w:p w:rsidR="00A17CA9" w:rsidRPr="00BB2C88" w:rsidRDefault="00A17CA9">
      <w:pPr>
        <w:rPr>
          <w:rFonts w:ascii="Egyptienne F LT Std" w:hAnsi="Egyptienne F LT Std"/>
        </w:rPr>
      </w:pPr>
      <w:r w:rsidRPr="00BB2C88">
        <w:rPr>
          <w:rFonts w:ascii="Egyptienne F LT Std" w:hAnsi="Egyptienne F LT Std"/>
        </w:rPr>
        <w:t>For the sections below, attach any written policies that apply.</w:t>
      </w:r>
    </w:p>
    <w:p w:rsidR="003D1860" w:rsidRPr="00BB2C88"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Student Admissions</w:t>
      </w:r>
    </w:p>
    <w:p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accepting new students into the program.</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Evaluating Student Performance</w:t>
      </w:r>
    </w:p>
    <w:p w:rsidR="003D1860" w:rsidRPr="00BB2C88" w:rsidRDefault="003D1860" w:rsidP="00A51DD3">
      <w:pPr>
        <w:rPr>
          <w:rFonts w:ascii="Egyptienne F LT Std" w:hAnsi="Egyptienne F LT Std"/>
        </w:rPr>
      </w:pPr>
      <w:r w:rsidRPr="00BB2C88">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BB2C88" w:rsidRDefault="003D1860" w:rsidP="00A51DD3">
      <w:pPr>
        <w:rPr>
          <w:rFonts w:ascii="Egyptienne F LT Std" w:hAnsi="Egyptienne F LT Std"/>
          <w:color w:val="002060"/>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Transfer Students and Transfer Courses</w:t>
      </w:r>
    </w:p>
    <w:p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accepting transfer students and transfer credit.  Include any state-mandated articulation requirements that impact the program.</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Advising and Career Guidance</w:t>
      </w:r>
    </w:p>
    <w:p w:rsidR="003D1860" w:rsidRPr="00BB2C88" w:rsidRDefault="003D1860" w:rsidP="00A51DD3">
      <w:pPr>
        <w:rPr>
          <w:rFonts w:ascii="Egyptienne F LT Std" w:hAnsi="Egyptienne F LT Std"/>
        </w:rPr>
      </w:pPr>
      <w:r w:rsidRPr="00BB2C88">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3D1860" w:rsidRPr="00BB2C88" w:rsidRDefault="003D1860" w:rsidP="00A51DD3">
      <w:pPr>
        <w:rPr>
          <w:rFonts w:ascii="Egyptienne F LT Std" w:hAnsi="Egyptienne F LT Std"/>
          <w:color w:val="FF0000"/>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Work in Lieu of Courses</w:t>
      </w:r>
    </w:p>
    <w:p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Graduation Requirements</w:t>
      </w:r>
    </w:p>
    <w:p w:rsidR="003D1860" w:rsidRPr="00BB2C88" w:rsidRDefault="003D1860" w:rsidP="00A51DD3">
      <w:pPr>
        <w:rPr>
          <w:rFonts w:ascii="Egyptienne F LT Std" w:hAnsi="Egyptienne F LT Std"/>
        </w:rPr>
      </w:pPr>
      <w:r w:rsidRPr="00BB2C88">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Transcripts of Recent Graduates</w:t>
      </w:r>
    </w:p>
    <w:p w:rsidR="003D1860" w:rsidRPr="00BB2C88" w:rsidRDefault="003D1860" w:rsidP="00A51DD3">
      <w:pPr>
        <w:rPr>
          <w:rFonts w:ascii="Egyptienne F LT Std" w:hAnsi="Egyptienne F LT Std"/>
          <w:color w:val="FF0000"/>
        </w:rPr>
      </w:pPr>
      <w:r w:rsidRPr="00BB2C88">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BB2C88">
        <w:rPr>
          <w:rFonts w:ascii="Egyptienne F LT Std" w:hAnsi="Egyptienne F LT Std"/>
          <w:b/>
        </w:rPr>
        <w:t>These transcripts will be requested separately by the team chair.</w:t>
      </w:r>
      <w:r w:rsidRPr="00BB2C88">
        <w:rPr>
          <w:rFonts w:ascii="Egyptienne F LT Std" w:hAnsi="Egyptienne F LT Std"/>
        </w:rPr>
        <w:t xml:space="preserve">  State how the program and any program options are designated on the transcript.  (See </w:t>
      </w:r>
      <w:r w:rsidR="00C870EC" w:rsidRPr="00BB2C88">
        <w:rPr>
          <w:rFonts w:ascii="Egyptienne F LT Std" w:hAnsi="Egyptienne F LT Std"/>
        </w:rPr>
        <w:t>201</w:t>
      </w:r>
      <w:r w:rsidR="00D7544C">
        <w:rPr>
          <w:rFonts w:ascii="Egyptienne F LT Std" w:hAnsi="Egyptienne F LT Std"/>
        </w:rPr>
        <w:t>6</w:t>
      </w:r>
      <w:r w:rsidR="00C870EC" w:rsidRPr="00BB2C88">
        <w:rPr>
          <w:rFonts w:ascii="Egyptienne F LT Std" w:hAnsi="Egyptienne F LT Std"/>
        </w:rPr>
        <w:t>-201</w:t>
      </w:r>
      <w:r w:rsidR="00D7544C">
        <w:rPr>
          <w:rFonts w:ascii="Egyptienne F LT Std" w:hAnsi="Egyptienne F LT Std"/>
        </w:rPr>
        <w:t>7</w:t>
      </w:r>
      <w:r w:rsidRPr="00BB2C88">
        <w:rPr>
          <w:rFonts w:ascii="Egyptienne F LT Std" w:hAnsi="Egyptienne F LT Std"/>
        </w:rPr>
        <w:t xml:space="preserve"> APPM, Section II.G.4.a.)</w:t>
      </w:r>
      <w:r w:rsidR="00183DBE" w:rsidRPr="00BB2C88">
        <w:rPr>
          <w:rFonts w:ascii="Egyptienne F LT Std" w:hAnsi="Egyptienne F LT Std"/>
        </w:rPr>
        <w:t xml:space="preserve">.  </w:t>
      </w:r>
    </w:p>
    <w:p w:rsidR="00A17CA9" w:rsidRPr="00BB2C88" w:rsidRDefault="00A17CA9" w:rsidP="00B314B2">
      <w:pPr>
        <w:pStyle w:val="Heading1"/>
        <w:spacing w:before="0"/>
        <w:rPr>
          <w:rFonts w:ascii="Egyptienne F LT Std" w:hAnsi="Egyptienne F LT Std"/>
        </w:rPr>
      </w:pPr>
      <w:r w:rsidRPr="00BB2C88">
        <w:rPr>
          <w:rFonts w:ascii="Egyptienne F LT Std" w:hAnsi="Egyptienne F LT Std"/>
        </w:rPr>
        <w:br w:type="page"/>
      </w:r>
      <w:bookmarkStart w:id="35" w:name="_Toc267903802"/>
      <w:bookmarkStart w:id="36" w:name="_Toc268163169"/>
      <w:r w:rsidRPr="00BB2C88">
        <w:rPr>
          <w:rFonts w:ascii="Egyptienne F LT Std" w:hAnsi="Egyptienne F LT Std"/>
        </w:rPr>
        <w:lastRenderedPageBreak/>
        <w:t>CRITERION 2.  PROGRAM EDUCATIONAL OBJECTIVES</w:t>
      </w:r>
      <w:bookmarkEnd w:id="35"/>
      <w:bookmarkEnd w:id="36"/>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Mission Statement</w:t>
      </w:r>
    </w:p>
    <w:p w:rsidR="003D1860" w:rsidRPr="00BB2C88" w:rsidRDefault="003D1860" w:rsidP="00A51DD3">
      <w:pPr>
        <w:rPr>
          <w:rFonts w:ascii="Egyptienne F LT Std" w:hAnsi="Egyptienne F LT Std"/>
        </w:rPr>
      </w:pPr>
      <w:r w:rsidRPr="00BB2C88">
        <w:rPr>
          <w:rFonts w:ascii="Egyptienne F LT Std" w:hAnsi="Egyptienne F LT Std"/>
        </w:rPr>
        <w:t xml:space="preserve">Provide the institutional mission statement. </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Program Educational Objectives</w:t>
      </w:r>
    </w:p>
    <w:p w:rsidR="003D1860" w:rsidRPr="00BB2C88" w:rsidRDefault="003D1860" w:rsidP="00A51DD3">
      <w:pPr>
        <w:rPr>
          <w:rFonts w:ascii="Egyptienne F LT Std" w:hAnsi="Egyptienne F LT Std"/>
        </w:rPr>
      </w:pPr>
      <w:r w:rsidRPr="00BB2C88">
        <w:rPr>
          <w:rFonts w:ascii="Egyptienne F LT Std" w:hAnsi="Egyptienne F LT Std"/>
        </w:rPr>
        <w:t>List the program educational objectives and state where these can be found by the general public.</w:t>
      </w:r>
    </w:p>
    <w:p w:rsidR="003D1860" w:rsidRPr="00BB2C88" w:rsidRDefault="003D1860" w:rsidP="00C67369">
      <w:pPr>
        <w:rPr>
          <w:rFonts w:ascii="Egyptienne F LT Std" w:hAnsi="Egyptienne F LT Std"/>
          <w:b/>
        </w:rPr>
      </w:pPr>
    </w:p>
    <w:p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Consistency of the Program Educational Objectives with the Mission of the Institution</w:t>
      </w:r>
    </w:p>
    <w:p w:rsidR="003D1860" w:rsidRPr="00BB2C88" w:rsidRDefault="003D1860" w:rsidP="00A51DD3">
      <w:pPr>
        <w:rPr>
          <w:rFonts w:ascii="Egyptienne F LT Std" w:hAnsi="Egyptienne F LT Std"/>
        </w:rPr>
      </w:pPr>
      <w:r w:rsidRPr="00BB2C88">
        <w:rPr>
          <w:rFonts w:ascii="Egyptienne F LT Std" w:hAnsi="Egyptienne F LT Std"/>
        </w:rPr>
        <w:t>Describe how the program educational objectives are consistent with the mission of the institution.</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Program Constituencies</w:t>
      </w:r>
    </w:p>
    <w:p w:rsidR="003D1860" w:rsidRPr="00BB2C88" w:rsidRDefault="003D1860" w:rsidP="00A51DD3">
      <w:pPr>
        <w:rPr>
          <w:rFonts w:ascii="Egyptienne F LT Std" w:hAnsi="Egyptienne F LT Std"/>
        </w:rPr>
      </w:pPr>
      <w:r w:rsidRPr="00BB2C88">
        <w:rPr>
          <w:rFonts w:ascii="Egyptienne F LT Std" w:hAnsi="Egyptienne F LT Std"/>
        </w:rPr>
        <w:t>List the program constituencies. Describe how the program educational objectives meet the needs of these constituencies.</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 xml:space="preserve">Process for </w:t>
      </w:r>
      <w:r w:rsidR="000A626B" w:rsidRPr="00BB2C88">
        <w:rPr>
          <w:rFonts w:ascii="Egyptienne F LT Std" w:hAnsi="Egyptienne F LT Std"/>
        </w:rPr>
        <w:t xml:space="preserve">Review </w:t>
      </w:r>
      <w:r w:rsidRPr="00BB2C88">
        <w:rPr>
          <w:rFonts w:ascii="Egyptienne F LT Std" w:hAnsi="Egyptienne F LT Std"/>
        </w:rPr>
        <w:t>of the Program Educational Objectives</w:t>
      </w:r>
    </w:p>
    <w:p w:rsidR="003D1860" w:rsidRPr="00BB2C88" w:rsidRDefault="003D1860" w:rsidP="00A51DD3">
      <w:pPr>
        <w:rPr>
          <w:rFonts w:ascii="Egyptienne F LT Std" w:hAnsi="Egyptienne F LT Std"/>
        </w:rPr>
      </w:pPr>
      <w:r w:rsidRPr="00BB2C88">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BB2C88">
        <w:rPr>
          <w:rFonts w:ascii="Egyptienne F LT Std" w:hAnsi="Egyptienne F LT Std"/>
        </w:rPr>
        <w:t xml:space="preserve">Describe how this </w:t>
      </w:r>
      <w:r w:rsidR="005E67A2" w:rsidRPr="00BB2C88">
        <w:rPr>
          <w:rFonts w:ascii="Egyptienne F LT Std" w:hAnsi="Egyptienne F LT Std"/>
        </w:rPr>
        <w:t xml:space="preserve">process </w:t>
      </w:r>
      <w:r w:rsidR="00081B6A" w:rsidRPr="00BB2C88">
        <w:rPr>
          <w:rFonts w:ascii="Egyptienne F LT Std" w:hAnsi="Egyptienne F LT Std"/>
        </w:rPr>
        <w:t>is systematically utilized to ensure that the program’s educational objectives remain consistent with the institutional mission, the program constituents’ needs and these criteria.</w:t>
      </w:r>
      <w:r w:rsidRPr="00BB2C88">
        <w:rPr>
          <w:rFonts w:ascii="Egyptienne F LT Std" w:hAnsi="Egyptienne F LT Std"/>
        </w:rPr>
        <w:t xml:space="preserve">  </w:t>
      </w:r>
    </w:p>
    <w:p w:rsidR="00A17CA9" w:rsidRPr="00BB2C88" w:rsidRDefault="00A17CA9" w:rsidP="00A51DD3">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1D3F4B" w:rsidP="00C67369">
      <w:pPr>
        <w:pStyle w:val="Heading1"/>
        <w:rPr>
          <w:rFonts w:ascii="Egyptienne F LT Std" w:hAnsi="Egyptienne F LT Std"/>
        </w:rPr>
      </w:pPr>
      <w:r w:rsidRPr="00BB2C88">
        <w:rPr>
          <w:rFonts w:ascii="Egyptienne F LT Std" w:hAnsi="Egyptienne F LT Std"/>
        </w:rPr>
        <w:lastRenderedPageBreak/>
        <w:t>C</w:t>
      </w:r>
      <w:bookmarkStart w:id="37" w:name="_Toc268163170"/>
      <w:r w:rsidR="003D1860" w:rsidRPr="00BB2C88">
        <w:rPr>
          <w:rFonts w:ascii="Egyptienne F LT Std" w:hAnsi="Egyptienne F LT Std"/>
        </w:rPr>
        <w:t>RITERION 3.  STUDENT OUTCOMES</w:t>
      </w:r>
      <w:bookmarkEnd w:id="37"/>
      <w:r w:rsidR="003D1860" w:rsidRPr="00BB2C88">
        <w:rPr>
          <w:rFonts w:ascii="Egyptienne F LT Std" w:hAnsi="Egyptienne F LT Std"/>
        </w:rPr>
        <w:t xml:space="preserve"> </w:t>
      </w:r>
    </w:p>
    <w:p w:rsidR="003D1860" w:rsidRPr="00BB2C88" w:rsidRDefault="003D1860" w:rsidP="00C67369">
      <w:pPr>
        <w:rPr>
          <w:rFonts w:ascii="Egyptienne F LT Std" w:hAnsi="Egyptienne F LT Std"/>
          <w:b/>
        </w:rPr>
      </w:pPr>
    </w:p>
    <w:p w:rsidR="003A34CA" w:rsidRPr="00BB2C88" w:rsidRDefault="003A34CA" w:rsidP="003A34CA">
      <w:pPr>
        <w:numPr>
          <w:ilvl w:val="0"/>
          <w:numId w:val="58"/>
        </w:numPr>
        <w:spacing w:before="240" w:after="60"/>
        <w:ind w:left="360" w:firstLine="0"/>
        <w:rPr>
          <w:rFonts w:ascii="Egyptienne F LT Std" w:hAnsi="Egyptienne F LT Std"/>
          <w:b/>
          <w:i/>
          <w:sz w:val="28"/>
        </w:rPr>
      </w:pPr>
      <w:bookmarkStart w:id="38" w:name="OLE_LINK1"/>
      <w:r w:rsidRPr="00BB2C88">
        <w:rPr>
          <w:rFonts w:ascii="Egyptienne F LT Std" w:hAnsi="Egyptienne F LT Std"/>
          <w:b/>
          <w:i/>
          <w:sz w:val="28"/>
        </w:rPr>
        <w:t>Student Outcomes</w:t>
      </w:r>
    </w:p>
    <w:p w:rsidR="003A34CA" w:rsidRPr="00BB2C88" w:rsidRDefault="003A34CA" w:rsidP="003A34CA">
      <w:pPr>
        <w:rPr>
          <w:rFonts w:ascii="Egyptienne F LT Std" w:hAnsi="Egyptienne F LT Std"/>
        </w:rPr>
      </w:pPr>
      <w:r w:rsidRPr="00BB2C88">
        <w:rPr>
          <w:rFonts w:ascii="Egyptienne F LT Std" w:hAnsi="Egyptienne F LT Std"/>
        </w:rPr>
        <w:t>List the student outcomes for the program and indicate where the student outcomes are documented.  If the student outcomes are stated differently than those listed in Criterion 3, provide a mapping to the (a) through (k) Student Outcomes.</w:t>
      </w:r>
    </w:p>
    <w:p w:rsidR="003A34CA" w:rsidRPr="00BB2C88" w:rsidRDefault="003A34CA" w:rsidP="003A34CA">
      <w:pPr>
        <w:rPr>
          <w:rFonts w:ascii="Egyptienne F LT Std" w:hAnsi="Egyptienne F LT Std"/>
        </w:rPr>
      </w:pPr>
    </w:p>
    <w:bookmarkEnd w:id="38"/>
    <w:p w:rsidR="003A34CA" w:rsidRPr="00BB2C88" w:rsidRDefault="003A34CA" w:rsidP="003A34CA">
      <w:pPr>
        <w:numPr>
          <w:ilvl w:val="0"/>
          <w:numId w:val="58"/>
        </w:numPr>
        <w:spacing w:before="240" w:after="60"/>
        <w:rPr>
          <w:rFonts w:ascii="Egyptienne F LT Std" w:hAnsi="Egyptienne F LT Std"/>
          <w:b/>
          <w:i/>
          <w:sz w:val="28"/>
        </w:rPr>
      </w:pPr>
      <w:r w:rsidRPr="00BB2C88">
        <w:rPr>
          <w:rFonts w:ascii="Egyptienne F LT Std" w:hAnsi="Egyptienne F LT Std"/>
          <w:b/>
          <w:i/>
          <w:sz w:val="28"/>
        </w:rPr>
        <w:t>Relationship of Student Outcomes to Program Educational Objectives</w:t>
      </w:r>
    </w:p>
    <w:p w:rsidR="003A34CA" w:rsidRPr="00BB2C88" w:rsidRDefault="003A34CA" w:rsidP="003A34CA">
      <w:pPr>
        <w:rPr>
          <w:rFonts w:ascii="Egyptienne F LT Std" w:hAnsi="Egyptienne F LT Std"/>
        </w:rPr>
      </w:pPr>
      <w:r w:rsidRPr="00BB2C88">
        <w:rPr>
          <w:rFonts w:ascii="Egyptienne F LT Std" w:hAnsi="Egyptienne F LT Std"/>
        </w:rPr>
        <w:t>Describe how the student outcomes prepare graduates to attain the program educational objectives.</w:t>
      </w:r>
    </w:p>
    <w:p w:rsidR="003A34CA" w:rsidRPr="00BB2C88" w:rsidRDefault="003A34CA" w:rsidP="003A34CA">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C67369">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F07378" w:rsidRPr="00BB2C88" w:rsidRDefault="00F07378" w:rsidP="007B3BDB">
      <w:pPr>
        <w:rPr>
          <w:rFonts w:ascii="Egyptienne F LT Std" w:hAnsi="Egyptienne F LT Std"/>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rPr>
      </w:pPr>
      <w:r w:rsidRPr="00BB2C88">
        <w:rPr>
          <w:rFonts w:ascii="Egyptienne F LT Std" w:hAnsi="Egyptienne F LT Std"/>
        </w:rPr>
        <w:br w:type="page"/>
      </w:r>
    </w:p>
    <w:p w:rsidR="003D1860" w:rsidRPr="00BB2C88" w:rsidRDefault="003D1860" w:rsidP="00C67369">
      <w:pPr>
        <w:pStyle w:val="Heading1"/>
        <w:rPr>
          <w:rFonts w:ascii="Egyptienne F LT Std" w:hAnsi="Egyptienne F LT Std"/>
        </w:rPr>
      </w:pPr>
      <w:bookmarkStart w:id="39" w:name="_Toc268163171"/>
      <w:r w:rsidRPr="00BB2C88">
        <w:rPr>
          <w:rFonts w:ascii="Egyptienne F LT Std" w:hAnsi="Egyptienne F LT Std"/>
        </w:rPr>
        <w:lastRenderedPageBreak/>
        <w:t>CRITERION 4.  CONTINUOUS IMPROVEMENT</w:t>
      </w:r>
      <w:bookmarkEnd w:id="39"/>
    </w:p>
    <w:p w:rsidR="003D1860" w:rsidRPr="00BB2C88" w:rsidRDefault="003D1860" w:rsidP="00C67369">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This section of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 xml:space="preserve">tudy </w:t>
      </w:r>
      <w:r w:rsidR="00F07378" w:rsidRPr="00BB2C88">
        <w:rPr>
          <w:rFonts w:ascii="Egyptienne F LT Std" w:hAnsi="Egyptienne F LT Std"/>
        </w:rPr>
        <w:t>R</w:t>
      </w:r>
      <w:r w:rsidR="00027046" w:rsidRPr="00BB2C88">
        <w:rPr>
          <w:rFonts w:ascii="Egyptienne F LT Std" w:hAnsi="Egyptienne F LT Std"/>
        </w:rPr>
        <w:t xml:space="preserve">eport </w:t>
      </w:r>
      <w:r w:rsidRPr="00BB2C88">
        <w:rPr>
          <w:rFonts w:ascii="Egyptienne F LT Std" w:hAnsi="Egyptienne F LT Std"/>
        </w:rPr>
        <w:t xml:space="preserve">should document your processes for regularly assessing and evaluating the extent to which the </w:t>
      </w:r>
      <w:r w:rsidR="00027046" w:rsidRPr="00BB2C88">
        <w:rPr>
          <w:rFonts w:ascii="Egyptienne F LT Std" w:hAnsi="Egyptienne F LT Std"/>
        </w:rPr>
        <w:t>s</w:t>
      </w:r>
      <w:r w:rsidRPr="00BB2C88">
        <w:rPr>
          <w:rFonts w:ascii="Egyptienne F LT Std" w:hAnsi="Egyptienne F LT Std"/>
        </w:rPr>
        <w:t xml:space="preserve">tudent </w:t>
      </w:r>
      <w:r w:rsidR="00027046" w:rsidRPr="00BB2C88">
        <w:rPr>
          <w:rFonts w:ascii="Egyptienne F LT Std" w:hAnsi="Egyptienne F LT Std"/>
        </w:rPr>
        <w:t>o</w:t>
      </w:r>
      <w:r w:rsidRPr="00BB2C88">
        <w:rPr>
          <w:rFonts w:ascii="Egyptienne F LT Std" w:hAnsi="Egyptienne F LT Std"/>
        </w:rPr>
        <w:t xml:space="preserve">utcomes are being attained.  This section should also document the extent to which the </w:t>
      </w:r>
      <w:r w:rsidR="00027046" w:rsidRPr="00BB2C88">
        <w:rPr>
          <w:rFonts w:ascii="Egyptienne F LT Std" w:hAnsi="Egyptienne F LT Std"/>
        </w:rPr>
        <w:t>s</w:t>
      </w:r>
      <w:r w:rsidRPr="00BB2C88">
        <w:rPr>
          <w:rFonts w:ascii="Egyptienne F LT Std" w:hAnsi="Egyptienne F LT Std"/>
        </w:rPr>
        <w:t xml:space="preserve">tudent </w:t>
      </w:r>
      <w:r w:rsidR="00027046" w:rsidRPr="00BB2C88">
        <w:rPr>
          <w:rFonts w:ascii="Egyptienne F LT Std" w:hAnsi="Egyptienne F LT Std"/>
        </w:rPr>
        <w:t>o</w:t>
      </w:r>
      <w:r w:rsidRPr="00BB2C88">
        <w:rPr>
          <w:rFonts w:ascii="Egyptienne F LT Std" w:hAnsi="Egyptienne F LT Std"/>
        </w:rPr>
        <w:t xml:space="preserve">utcomes are being attained. It should also describe how the results of these processes are utilized to affect continuous improvement of the program.  </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BB2C88" w:rsidRDefault="00D07650">
      <w:pPr>
        <w:rPr>
          <w:rFonts w:ascii="Egyptienne F LT Std" w:hAnsi="Egyptienne F LT Std"/>
        </w:rPr>
      </w:pPr>
    </w:p>
    <w:p w:rsidR="003D1860" w:rsidRPr="00BB2C88" w:rsidRDefault="003D1860">
      <w:pPr>
        <w:rPr>
          <w:rFonts w:ascii="Egyptienne F LT Std" w:hAnsi="Egyptienne F LT Std"/>
        </w:rPr>
      </w:pPr>
      <w:r w:rsidRPr="00BB2C88">
        <w:rPr>
          <w:rFonts w:ascii="Egyptienne F LT Std" w:hAnsi="Egyptienne F LT Std"/>
        </w:rPr>
        <w:t xml:space="preserve">Although the program can report its processes as it chooses, the following is presented as a guide to help you organize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tudy</w:t>
      </w:r>
      <w:r w:rsidR="00027046" w:rsidRPr="00BB2C88">
        <w:rPr>
          <w:rFonts w:ascii="Egyptienne F LT Std" w:hAnsi="Egyptienne F LT Std"/>
        </w:rPr>
        <w:t xml:space="preserve"> </w:t>
      </w:r>
      <w:r w:rsidR="00F07378" w:rsidRPr="00BB2C88">
        <w:rPr>
          <w:rFonts w:ascii="Egyptienne F LT Std" w:hAnsi="Egyptienne F LT Std"/>
        </w:rPr>
        <w:t>R</w:t>
      </w:r>
      <w:r w:rsidR="00027046" w:rsidRPr="00BB2C88">
        <w:rPr>
          <w:rFonts w:ascii="Egyptienne F LT Std" w:hAnsi="Egyptienne F LT Std"/>
        </w:rPr>
        <w:t>eport</w:t>
      </w:r>
      <w:r w:rsidRPr="00BB2C88">
        <w:rPr>
          <w:rFonts w:ascii="Egyptienne F LT Std" w:hAnsi="Egyptienne F LT Std"/>
        </w:rPr>
        <w:t xml:space="preserve">.  </w:t>
      </w:r>
    </w:p>
    <w:p w:rsidR="00D07650" w:rsidRPr="00BB2C88" w:rsidRDefault="00D07650" w:rsidP="00A51DD3">
      <w:pPr>
        <w:rPr>
          <w:rFonts w:ascii="Egyptienne F LT Std" w:hAnsi="Egyptienne F LT Std"/>
        </w:rPr>
      </w:pPr>
    </w:p>
    <w:p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t>Student Outcomes</w:t>
      </w:r>
    </w:p>
    <w:p w:rsidR="003D1860" w:rsidRPr="00BB2C88" w:rsidRDefault="003D1860" w:rsidP="00A51DD3">
      <w:pPr>
        <w:rPr>
          <w:rFonts w:ascii="Egyptienne F LT Std" w:hAnsi="Egyptienne F LT Std"/>
        </w:rPr>
      </w:pPr>
      <w:r w:rsidRPr="00BB2C88">
        <w:rPr>
          <w:rFonts w:ascii="Egyptienne F LT Std" w:hAnsi="Egyptienne F LT Std"/>
        </w:rPr>
        <w:t>It is recommended that this section include (a table may be used to present this information):</w:t>
      </w:r>
    </w:p>
    <w:p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A</w:t>
      </w:r>
      <w:r w:rsidR="003D1860" w:rsidRPr="00BB2C88">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B2C88">
        <w:rPr>
          <w:rFonts w:ascii="Egyptienne F LT Std" w:hAnsi="Egyptienne F LT Std"/>
        </w:rPr>
        <w:t>-</w:t>
      </w:r>
      <w:r w:rsidR="003D1860" w:rsidRPr="00BB2C88">
        <w:rPr>
          <w:rFonts w:ascii="Egyptienne F LT Std" w:hAnsi="Egyptienne F LT Std"/>
        </w:rPr>
        <w:t>normed exams, oral exams, focus groups, industrial advisory committee meetings, or other processes that are relevant and appropriate to the program.</w:t>
      </w:r>
    </w:p>
    <w:p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T</w:t>
      </w:r>
      <w:r w:rsidR="003D1860" w:rsidRPr="00BB2C88">
        <w:rPr>
          <w:rFonts w:ascii="Egyptienne F LT Std" w:hAnsi="Egyptienne F LT Std"/>
        </w:rPr>
        <w:t>he frequency with which these assessment processes are carried out</w:t>
      </w:r>
    </w:p>
    <w:p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T</w:t>
      </w:r>
      <w:r w:rsidR="003D1860" w:rsidRPr="00BB2C88">
        <w:rPr>
          <w:rFonts w:ascii="Egyptienne F LT Std" w:hAnsi="Egyptienne F LT Std"/>
        </w:rPr>
        <w:t>he expected level of attainment for each of the student outcomes</w:t>
      </w:r>
    </w:p>
    <w:p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S</w:t>
      </w:r>
      <w:r w:rsidR="003D1860" w:rsidRPr="00BB2C88">
        <w:rPr>
          <w:rFonts w:ascii="Egyptienne F LT Std" w:hAnsi="Egyptienne F LT Std"/>
        </w:rPr>
        <w:t xml:space="preserve">ummaries of the results of the evaluation process and an analysis illustrating the extent to which each of the student outcomes is being attained </w:t>
      </w:r>
    </w:p>
    <w:p w:rsidR="003D1860" w:rsidRPr="00BB2C88" w:rsidRDefault="000D6275" w:rsidP="00A51DD3">
      <w:pPr>
        <w:pStyle w:val="ListParagraph"/>
        <w:numPr>
          <w:ilvl w:val="0"/>
          <w:numId w:val="35"/>
        </w:numPr>
        <w:rPr>
          <w:rFonts w:ascii="Egyptienne F LT Std" w:hAnsi="Egyptienne F LT Std"/>
        </w:rPr>
      </w:pPr>
      <w:r w:rsidRPr="00BB2C88">
        <w:rPr>
          <w:rFonts w:ascii="Egyptienne F LT Std" w:hAnsi="Egyptienne F LT Std"/>
        </w:rPr>
        <w:t>H</w:t>
      </w:r>
      <w:r w:rsidR="003D1860" w:rsidRPr="00BB2C88">
        <w:rPr>
          <w:rFonts w:ascii="Egyptienne F LT Std" w:hAnsi="Egyptienne F LT Std"/>
        </w:rPr>
        <w:t>ow the results are documented and maintained</w:t>
      </w:r>
    </w:p>
    <w:p w:rsidR="003D1860" w:rsidRPr="00BB2C88" w:rsidRDefault="003D1860" w:rsidP="00A51DD3">
      <w:pPr>
        <w:rPr>
          <w:rFonts w:ascii="Egyptienne F LT Std" w:hAnsi="Egyptienne F LT Std"/>
        </w:rPr>
      </w:pPr>
    </w:p>
    <w:p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t>Continuous Improvement</w:t>
      </w:r>
    </w:p>
    <w:p w:rsidR="003D1860" w:rsidRPr="00BB2C88" w:rsidRDefault="003D1860" w:rsidP="00A51DD3">
      <w:pPr>
        <w:rPr>
          <w:rFonts w:ascii="Egyptienne F LT Std" w:hAnsi="Egyptienne F LT Std"/>
        </w:rPr>
      </w:pPr>
      <w:r w:rsidRPr="00BB2C88">
        <w:rPr>
          <w:rFonts w:ascii="Egyptienne F LT Std" w:hAnsi="Egyptienne F LT Std"/>
        </w:rPr>
        <w:t xml:space="preserve">Describe how the results of evaluation processes for the </w:t>
      </w:r>
      <w:r w:rsidR="00F07378" w:rsidRPr="00BB2C88">
        <w:rPr>
          <w:rFonts w:ascii="Egyptienne F LT Std" w:hAnsi="Egyptienne F LT Std"/>
        </w:rPr>
        <w:t>s</w:t>
      </w:r>
      <w:r w:rsidRPr="00BB2C88">
        <w:rPr>
          <w:rFonts w:ascii="Egyptienne F LT Std" w:hAnsi="Egyptienne F LT Std"/>
        </w:rPr>
        <w:t xml:space="preserve">tudent </w:t>
      </w:r>
      <w:r w:rsidR="00F07378" w:rsidRPr="00BB2C88">
        <w:rPr>
          <w:rFonts w:ascii="Egyptienne F LT Std" w:hAnsi="Egyptienne F LT Std"/>
        </w:rPr>
        <w:t>o</w:t>
      </w:r>
      <w:r w:rsidRPr="00BB2C88">
        <w:rPr>
          <w:rFonts w:ascii="Egyptienne F LT Std" w:hAnsi="Egyptienne F LT Std"/>
        </w:rPr>
        <w:t xml:space="preserve">utcomes and any other available information have been </w:t>
      </w:r>
      <w:r w:rsidR="00386CEB" w:rsidRPr="00BB2C88">
        <w:rPr>
          <w:rFonts w:ascii="Egyptienne F LT Std" w:hAnsi="Egyptienne F LT Std"/>
        </w:rPr>
        <w:t xml:space="preserve">systematically </w:t>
      </w:r>
      <w:r w:rsidRPr="00BB2C88">
        <w:rPr>
          <w:rFonts w:ascii="Egyptienne F LT Std" w:hAnsi="Egyptienne F LT Std"/>
        </w:rPr>
        <w:t xml:space="preserve">used as input in the continuous improvement of the program.  </w:t>
      </w:r>
      <w:r w:rsidR="00386CEB" w:rsidRPr="00BB2C88">
        <w:rPr>
          <w:rFonts w:ascii="Egyptienne F LT Std" w:hAnsi="Egyptienne F LT Std"/>
        </w:rPr>
        <w:t xml:space="preserve">Describe the results of any changes (whether or not effective) in those cases where re-assessment </w:t>
      </w:r>
      <w:r w:rsidR="00D04B47" w:rsidRPr="00BB2C88">
        <w:rPr>
          <w:rFonts w:ascii="Egyptienne F LT Std" w:hAnsi="Egyptienne F LT Std"/>
        </w:rPr>
        <w:t xml:space="preserve">of the results </w:t>
      </w:r>
      <w:r w:rsidR="00386CEB" w:rsidRPr="00BB2C88">
        <w:rPr>
          <w:rFonts w:ascii="Egyptienne F LT Std" w:hAnsi="Egyptienne F LT Std"/>
        </w:rPr>
        <w:t xml:space="preserve">has been </w:t>
      </w:r>
      <w:r w:rsidR="00D04B47" w:rsidRPr="00BB2C88">
        <w:rPr>
          <w:rFonts w:ascii="Egyptienne F LT Std" w:hAnsi="Egyptienne F LT Std"/>
        </w:rPr>
        <w:t>completed</w:t>
      </w:r>
      <w:r w:rsidR="00386CEB" w:rsidRPr="00BB2C88">
        <w:rPr>
          <w:rFonts w:ascii="Egyptienne F LT Std" w:hAnsi="Egyptienne F LT Std"/>
        </w:rPr>
        <w:t xml:space="preserve">.  </w:t>
      </w:r>
      <w:r w:rsidRPr="00BB2C88">
        <w:rPr>
          <w:rFonts w:ascii="Egyptienne F LT Std" w:hAnsi="Egyptienne F LT Std"/>
        </w:rPr>
        <w:t>Indicate any significant future program improvement plans based upon recent evaluations.  Provide a brief rationale for each of these planned changes.</w:t>
      </w:r>
    </w:p>
    <w:p w:rsidR="003D1860" w:rsidRPr="00BB2C88" w:rsidRDefault="003D1860" w:rsidP="00A51DD3">
      <w:pPr>
        <w:rPr>
          <w:rFonts w:ascii="Egyptienne F LT Std" w:hAnsi="Egyptienne F LT Std"/>
          <w:b/>
        </w:rPr>
      </w:pPr>
    </w:p>
    <w:p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lastRenderedPageBreak/>
        <w:t>Additional Information</w:t>
      </w:r>
    </w:p>
    <w:p w:rsidR="00C65E91" w:rsidRPr="00BB2C88" w:rsidRDefault="003D1860" w:rsidP="00A51DD3">
      <w:pPr>
        <w:rPr>
          <w:rFonts w:ascii="Egyptienne F LT Std" w:hAnsi="Egyptienne F LT Std"/>
        </w:rPr>
        <w:sectPr w:rsidR="00C65E91" w:rsidRPr="00BB2C88" w:rsidSect="00937754">
          <w:pgSz w:w="12240" w:h="15840"/>
          <w:pgMar w:top="1440" w:right="1440" w:bottom="1440" w:left="1440" w:header="720" w:footer="720" w:gutter="0"/>
          <w:cols w:space="720"/>
          <w:docGrid w:linePitch="360"/>
        </w:sectPr>
      </w:pPr>
      <w:r w:rsidRPr="00BB2C88">
        <w:rPr>
          <w:rFonts w:ascii="Egyptienne F LT Std" w:hAnsi="Egyptienne F LT Std"/>
        </w:rPr>
        <w:t>Copies of any of the assessment instruments or materials referenced in 4.A</w:t>
      </w:r>
      <w:r w:rsidR="00605DF4" w:rsidRPr="00BB2C88">
        <w:rPr>
          <w:rFonts w:ascii="Egyptienne F LT Std" w:hAnsi="Egyptienne F LT Std"/>
        </w:rPr>
        <w:t>. and</w:t>
      </w:r>
      <w:r w:rsidRPr="00BB2C88">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BB2C88" w:rsidRDefault="003D1860" w:rsidP="00A51DD3">
      <w:pPr>
        <w:rPr>
          <w:rFonts w:ascii="Egyptienne F LT Std" w:hAnsi="Egyptienne F LT Std"/>
        </w:rPr>
        <w:sectPr w:rsidR="003D1860" w:rsidRPr="00BB2C88" w:rsidSect="00937754">
          <w:type w:val="continuous"/>
          <w:pgSz w:w="12240" w:h="15840"/>
          <w:pgMar w:top="1440" w:right="1440" w:bottom="1440" w:left="1440" w:header="720" w:footer="720" w:gutter="0"/>
          <w:cols w:space="720"/>
          <w:docGrid w:linePitch="360"/>
        </w:sectPr>
      </w:pPr>
    </w:p>
    <w:p w:rsidR="003D1860" w:rsidRPr="00BB2C88" w:rsidRDefault="003D1860" w:rsidP="00B314B2">
      <w:pPr>
        <w:pStyle w:val="Heading1"/>
        <w:spacing w:before="0"/>
        <w:rPr>
          <w:rFonts w:ascii="Egyptienne F LT Std" w:hAnsi="Egyptienne F LT Std"/>
          <w:i/>
        </w:rPr>
      </w:pPr>
      <w:bookmarkStart w:id="40" w:name="_Toc268163172"/>
      <w:r w:rsidRPr="00BB2C88">
        <w:rPr>
          <w:rFonts w:ascii="Egyptienne F LT Std" w:hAnsi="Egyptienne F LT Std"/>
        </w:rPr>
        <w:lastRenderedPageBreak/>
        <w:t>CRITERION 5.  CURRICULUM</w:t>
      </w:r>
      <w:bookmarkEnd w:id="40"/>
      <w:r w:rsidRPr="00BB2C88">
        <w:rPr>
          <w:rFonts w:ascii="Egyptienne F LT Std" w:hAnsi="Egyptienne F LT Std"/>
        </w:rPr>
        <w:t xml:space="preserve">  </w:t>
      </w:r>
    </w:p>
    <w:p w:rsidR="003D1860" w:rsidRPr="00BB2C88" w:rsidRDefault="003D1860" w:rsidP="00A51DD3">
      <w:pPr>
        <w:rPr>
          <w:rFonts w:ascii="Egyptienne F LT Std" w:hAnsi="Egyptienne F LT Std"/>
        </w:rPr>
      </w:pPr>
    </w:p>
    <w:p w:rsidR="003A34CA" w:rsidRPr="00BB2C88" w:rsidRDefault="003A34CA" w:rsidP="003A34CA">
      <w:pPr>
        <w:pStyle w:val="Heading2"/>
        <w:numPr>
          <w:ilvl w:val="0"/>
          <w:numId w:val="59"/>
        </w:numPr>
        <w:rPr>
          <w:rFonts w:ascii="Egyptienne F LT Std" w:hAnsi="Egyptienne F LT Std"/>
        </w:rPr>
      </w:pPr>
      <w:bookmarkStart w:id="41" w:name="_Toc268163173"/>
      <w:r w:rsidRPr="00BB2C88">
        <w:rPr>
          <w:rFonts w:ascii="Egyptienne F LT Std" w:hAnsi="Egyptienne F LT Std"/>
        </w:rPr>
        <w:t>Program Curriculum</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BB2C88">
        <w:rPr>
          <w:rFonts w:ascii="Egyptienne F LT Std" w:hAnsi="Egyptienne F LT Std"/>
          <w:i/>
        </w:rPr>
        <w:t xml:space="preserve">   </w:t>
      </w:r>
      <w:r w:rsidRPr="00BB2C88">
        <w:rPr>
          <w:rFonts w:ascii="Egyptienne F LT Std" w:hAnsi="Egyptienne F LT Std"/>
        </w:rPr>
        <w:t>State whether you are on quarters or semesters and complete a separate table for each option in the program.</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 the curriculum aligns with the program educational objectives.</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w:t>
      </w:r>
      <w:r w:rsidRPr="00BB2C88">
        <w:rPr>
          <w:rFonts w:ascii="Egyptienne F LT Std" w:hAnsi="Egyptienne F LT Std"/>
          <w:sz w:val="22"/>
          <w:szCs w:val="22"/>
        </w:rPr>
        <w:t xml:space="preserve"> </w:t>
      </w:r>
      <w:r w:rsidRPr="00BB2C88">
        <w:rPr>
          <w:rFonts w:ascii="Egyptienne F LT Std" w:hAnsi="Egyptienne F LT Std"/>
        </w:rPr>
        <w:t>the curriculum and its associated prerequisite structure support the attainment of the student outcomes.</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 xml:space="preserve">Attach a flowchart or worksheet that illustrates the prerequisite structure of the program’s required courses.  </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 your program meets the requirements in terms of hours and depth of study for each subject area (Math and Basic Sciences, Engineering Topics, and General Education) specifically addressed by either the general criteria or the program criteria.</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the major design experience that prepares students for engineering practice.  Describe how this experience is based upon the knowledge and skills acquired in earlier coursework</w:t>
      </w:r>
      <w:r w:rsidR="005C6A1B">
        <w:rPr>
          <w:rFonts w:ascii="Egyptienne F LT Std" w:hAnsi="Egyptienne F LT Std"/>
        </w:rPr>
        <w:t>,</w:t>
      </w:r>
      <w:r w:rsidRPr="00BB2C88">
        <w:rPr>
          <w:rFonts w:ascii="Egyptienne F LT Std" w:hAnsi="Egyptienne F LT Std"/>
        </w:rPr>
        <w:t xml:space="preserve"> and incorporates appropriate engineering standards and multiple design constraints. </w:t>
      </w:r>
    </w:p>
    <w:p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3A34CA" w:rsidRPr="00BB2C88" w:rsidRDefault="003A34CA" w:rsidP="003A34CA">
      <w:pPr>
        <w:pStyle w:val="ListParagraph"/>
        <w:numPr>
          <w:ilvl w:val="0"/>
          <w:numId w:val="60"/>
        </w:numPr>
        <w:rPr>
          <w:rFonts w:ascii="Egyptienne F LT Std" w:hAnsi="Egyptienne F LT Std"/>
        </w:rPr>
      </w:pPr>
      <w:bookmarkStart w:id="42" w:name="OLE_LINK2"/>
      <w:r w:rsidRPr="00BB2C88">
        <w:rPr>
          <w:rFonts w:ascii="Egyptienne F LT Std" w:hAnsi="Egyptienne F LT Std"/>
        </w:rPr>
        <w:t xml:space="preserve">Describe the materials (course syllabi, textbooks, sample student work, etc.), that will be available for review during the visit to demonstrate achievement related to this criterion.  (See the </w:t>
      </w:r>
      <w:r w:rsidR="00C870EC" w:rsidRPr="00BB2C88">
        <w:rPr>
          <w:rFonts w:ascii="Egyptienne F LT Std" w:hAnsi="Egyptienne F LT Std"/>
        </w:rPr>
        <w:t>201</w:t>
      </w:r>
      <w:r w:rsidR="00D7544C">
        <w:rPr>
          <w:rFonts w:ascii="Egyptienne F LT Std" w:hAnsi="Egyptienne F LT Std"/>
        </w:rPr>
        <w:t>6</w:t>
      </w:r>
      <w:r w:rsidR="00C870EC" w:rsidRPr="00BB2C88">
        <w:rPr>
          <w:rFonts w:ascii="Egyptienne F LT Std" w:hAnsi="Egyptienne F LT Std"/>
        </w:rPr>
        <w:t>-201</w:t>
      </w:r>
      <w:r w:rsidR="00D7544C">
        <w:rPr>
          <w:rFonts w:ascii="Egyptienne F LT Std" w:hAnsi="Egyptienne F LT Std"/>
        </w:rPr>
        <w:t>7</w:t>
      </w:r>
      <w:r w:rsidRPr="00BB2C88">
        <w:rPr>
          <w:rFonts w:ascii="Egyptienne F LT Std" w:hAnsi="Egyptienne F LT Std"/>
        </w:rPr>
        <w:t xml:space="preserve"> APPM Section II.G.6.b.(2) regarding display materials.).  </w:t>
      </w:r>
    </w:p>
    <w:bookmarkEnd w:id="42"/>
    <w:p w:rsidR="003A34CA" w:rsidRPr="00BB2C88" w:rsidRDefault="003A34CA" w:rsidP="003A34CA">
      <w:pPr>
        <w:rPr>
          <w:rFonts w:ascii="Egyptienne F LT Std" w:hAnsi="Egyptienne F LT Std"/>
          <w:strike/>
        </w:rPr>
      </w:pPr>
    </w:p>
    <w:p w:rsidR="003A34CA" w:rsidRPr="00BB2C88" w:rsidRDefault="003A34CA" w:rsidP="003A34CA">
      <w:pPr>
        <w:pStyle w:val="Heading2"/>
        <w:numPr>
          <w:ilvl w:val="0"/>
          <w:numId w:val="59"/>
        </w:numPr>
        <w:rPr>
          <w:rFonts w:ascii="Egyptienne F LT Std" w:hAnsi="Egyptienne F LT Std"/>
        </w:rPr>
      </w:pPr>
      <w:r w:rsidRPr="00BB2C88">
        <w:rPr>
          <w:rFonts w:ascii="Egyptienne F LT Std" w:hAnsi="Egyptienne F LT Std"/>
        </w:rPr>
        <w:t>Course Syllabi</w:t>
      </w:r>
    </w:p>
    <w:p w:rsidR="003A34CA" w:rsidRPr="00BB2C88" w:rsidRDefault="003A34CA" w:rsidP="003A34CA">
      <w:pPr>
        <w:rPr>
          <w:rFonts w:ascii="Egyptienne F LT Std" w:hAnsi="Egyptienne F LT Std"/>
        </w:rPr>
      </w:pPr>
      <w:r w:rsidRPr="00BB2C88">
        <w:rPr>
          <w:rFonts w:ascii="Egyptienne F LT Std" w:hAnsi="Egyptienne F LT Std"/>
        </w:rPr>
        <w:t xml:space="preserve">In Appendix A, include a syllabus for each course used to satisfy the mathematics, science, and discipline-specific requirements required by Criterion 5 or any applicable program criteria.  </w:t>
      </w:r>
    </w:p>
    <w:p w:rsidR="003A34CA" w:rsidRPr="00BB2C88" w:rsidRDefault="003A34CA" w:rsidP="003A34CA">
      <w:pPr>
        <w:rPr>
          <w:rFonts w:ascii="Egyptienne F LT Std" w:hAnsi="Egyptienne F LT Std"/>
        </w:rPr>
        <w:sectPr w:rsidR="003A34CA" w:rsidRPr="00BB2C88">
          <w:pgSz w:w="12240" w:h="15840"/>
          <w:pgMar w:top="1440" w:right="1440" w:bottom="1440" w:left="1440" w:header="720" w:footer="720" w:gutter="0"/>
          <w:cols w:space="720"/>
        </w:sectPr>
      </w:pPr>
    </w:p>
    <w:bookmarkEnd w:id="41"/>
    <w:p w:rsidR="003A34CA" w:rsidRPr="00BB2C88" w:rsidRDefault="003A34CA" w:rsidP="003A34CA">
      <w:pPr>
        <w:pStyle w:val="Heading2"/>
        <w:rPr>
          <w:rFonts w:ascii="Egyptienne F LT Std" w:hAnsi="Egyptienne F LT Std"/>
        </w:rPr>
      </w:pPr>
      <w:r w:rsidRPr="00BB2C88">
        <w:rPr>
          <w:rFonts w:ascii="Egyptienne F LT Std" w:hAnsi="Egyptienne F LT Std"/>
        </w:rPr>
        <w:lastRenderedPageBreak/>
        <w:t>Table 5-1 Curriculum</w:t>
      </w:r>
    </w:p>
    <w:p w:rsidR="003A34CA" w:rsidRPr="00BB2C88" w:rsidRDefault="003A34CA" w:rsidP="003A34CA">
      <w:pPr>
        <w:jc w:val="center"/>
        <w:rPr>
          <w:rFonts w:ascii="Egyptienne F LT Std" w:hAnsi="Egyptienne F LT Std"/>
          <w:b/>
        </w:rPr>
      </w:pPr>
      <w:r w:rsidRPr="00BB2C88">
        <w:rPr>
          <w:rFonts w:ascii="Egyptienne F LT Std" w:hAnsi="Egyptienne F LT Std"/>
          <w:b/>
        </w:rPr>
        <w:t>Name of Program</w:t>
      </w:r>
    </w:p>
    <w:p w:rsidR="003A34CA" w:rsidRPr="00BB2C88" w:rsidRDefault="003A34CA" w:rsidP="003A34CA">
      <w:pPr>
        <w:jc w:val="center"/>
        <w:rPr>
          <w:rFonts w:ascii="Egyptienne F LT Std" w:hAnsi="Egyptienne F LT Std"/>
        </w:rPr>
      </w:pPr>
    </w:p>
    <w:tbl>
      <w:tblPr>
        <w:tblW w:w="15047" w:type="dxa"/>
        <w:tblInd w:w="-1037" w:type="dxa"/>
        <w:tblLayout w:type="fixed"/>
        <w:tblCellMar>
          <w:left w:w="43" w:type="dxa"/>
          <w:right w:w="43" w:type="dxa"/>
        </w:tblCellMar>
        <w:tblLook w:val="04A0" w:firstRow="1" w:lastRow="0" w:firstColumn="1" w:lastColumn="0" w:noHBand="0" w:noVBand="1"/>
      </w:tblPr>
      <w:tblGrid>
        <w:gridCol w:w="1741"/>
        <w:gridCol w:w="5044"/>
        <w:gridCol w:w="36"/>
        <w:gridCol w:w="1482"/>
        <w:gridCol w:w="36"/>
        <w:gridCol w:w="946"/>
        <w:gridCol w:w="36"/>
        <w:gridCol w:w="1136"/>
        <w:gridCol w:w="1080"/>
        <w:gridCol w:w="821"/>
        <w:gridCol w:w="1518"/>
        <w:gridCol w:w="1171"/>
      </w:tblGrid>
      <w:tr w:rsidR="003A34CA" w:rsidRPr="00BB2C88"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Course</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(Department, Number, Title)</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rsidR="003A34CA" w:rsidRPr="00BB2C88" w:rsidRDefault="003A34CA">
            <w:pPr>
              <w:spacing w:after="200" w:line="276" w:lineRule="auto"/>
              <w:jc w:val="center"/>
              <w:rPr>
                <w:rFonts w:ascii="Egyptienne F LT Std" w:hAnsi="Egyptienne F LT Std"/>
                <w:sz w:val="20"/>
                <w:szCs w:val="20"/>
              </w:rPr>
            </w:pPr>
            <w:r w:rsidRPr="00BB2C88">
              <w:rPr>
                <w:rFonts w:ascii="Egyptienne F LT Std" w:hAnsi="Egyptienne F LT Std"/>
                <w:sz w:val="20"/>
                <w:szCs w:val="20"/>
              </w:rPr>
              <w:t>Indicate Whether Course is Required,  Elective or a Selected Elective by an R, an E or an SE.</w:t>
            </w:r>
            <w:r w:rsidRPr="00BB2C88">
              <w:rPr>
                <w:rFonts w:ascii="Egyptienne F LT Std" w:hAnsi="Egyptienne F LT Std"/>
                <w:sz w:val="20"/>
                <w:szCs w:val="20"/>
                <w:vertAlign w:val="superscript"/>
              </w:rPr>
              <w:t>1</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Last Two Terms the  Course was Offered: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 xml:space="preserve"> Year and,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Semester, or</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B2C88">
              <w:rPr>
                <w:rFonts w:ascii="Egyptienne F LT Std" w:hAnsi="Egyptienne F LT Std"/>
                <w:sz w:val="20"/>
                <w:szCs w:val="20"/>
              </w:rPr>
              <w:t>Maximum Section Enrollment</w:t>
            </w:r>
            <w:r w:rsidRPr="00BB2C88">
              <w:rPr>
                <w:rFonts w:ascii="Egyptienne F LT Std" w:hAnsi="Egyptienne F LT Std"/>
                <w:sz w:val="20"/>
                <w:szCs w:val="20"/>
                <w:vertAlign w:val="superscript"/>
              </w:rPr>
              <w:t xml:space="preserve"> </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for the Last Two Terms the  Course was Offered</w:t>
            </w:r>
            <w:r w:rsidRPr="00BB2C88">
              <w:rPr>
                <w:rFonts w:ascii="Egyptienne F LT Std" w:hAnsi="Egyptienne F LT Std"/>
                <w:sz w:val="20"/>
                <w:szCs w:val="20"/>
                <w:vertAlign w:val="superscript"/>
              </w:rPr>
              <w:t>2</w:t>
            </w:r>
            <w:r w:rsidRPr="00BB2C88">
              <w:rPr>
                <w:rFonts w:ascii="Egyptienne F LT Std" w:hAnsi="Egyptienne F LT Std"/>
                <w:sz w:val="20"/>
                <w:szCs w:val="20"/>
              </w:rPr>
              <w:t xml:space="preserve"> </w:t>
            </w:r>
          </w:p>
        </w:tc>
      </w:tr>
      <w:tr w:rsidR="003A34CA" w:rsidRPr="00BB2C88"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rsidR="003A34CA" w:rsidRPr="00BB2C88" w:rsidRDefault="003A34CA">
            <w:pPr>
              <w:rPr>
                <w:rFonts w:ascii="Egyptienne F LT Std" w:hAnsi="Egyptienne F LT Std"/>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rsidR="003A34CA" w:rsidRPr="00BB2C88" w:rsidRDefault="003A34CA">
            <w:pPr>
              <w:rPr>
                <w:rFonts w:ascii="Egyptienne F LT Std" w:hAnsi="Egyptienne F LT Std"/>
                <w:sz w:val="20"/>
                <w:szCs w:val="20"/>
              </w:rPr>
            </w:pPr>
          </w:p>
        </w:tc>
        <w:tc>
          <w:tcPr>
            <w:tcW w:w="982" w:type="dxa"/>
            <w:gridSpan w:val="2"/>
            <w:tcBorders>
              <w:top w:val="single" w:sz="4" w:space="0" w:color="auto"/>
              <w:left w:val="single" w:sz="4" w:space="0" w:color="auto"/>
              <w:bottom w:val="nil"/>
              <w:right w:val="nil"/>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B2C88">
              <w:rPr>
                <w:rFonts w:ascii="Egyptienne F LT Std" w:hAnsi="Egyptienne F LT Std"/>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Engineering Topics</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3A34CA" w:rsidRPr="00BB2C88" w:rsidRDefault="003A34CA">
            <w:pPr>
              <w:rPr>
                <w:rFonts w:ascii="Egyptienne F LT Std" w:hAnsi="Egyptienne F LT Std"/>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3A34CA" w:rsidRPr="00BB2C88" w:rsidRDefault="003A34CA">
            <w:pPr>
              <w:rPr>
                <w:rFonts w:ascii="Egyptienne F LT Std" w:hAnsi="Egyptienne F LT Std"/>
                <w:sz w:val="20"/>
                <w:szCs w:val="20"/>
              </w:rPr>
            </w:pPr>
          </w:p>
        </w:tc>
      </w:tr>
      <w:tr w:rsidR="003A34CA" w:rsidRPr="00BB2C88"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rsidR="003A34CA" w:rsidRPr="00BB2C88" w:rsidRDefault="003A34CA">
            <w:pPr>
              <w:suppressLineNumbers/>
              <w:rPr>
                <w:rFonts w:ascii="Egyptienne F LT Std" w:hAnsi="Egyptienne F LT Std"/>
              </w:rPr>
            </w:pPr>
          </w:p>
        </w:tc>
        <w:tc>
          <w:tcPr>
            <w:tcW w:w="1518" w:type="dxa"/>
            <w:gridSpan w:val="2"/>
            <w:tcBorders>
              <w:top w:val="single" w:sz="24" w:space="0" w:color="auto"/>
              <w:left w:val="single" w:sz="4" w:space="0" w:color="auto"/>
              <w:bottom w:val="single" w:sz="4" w:space="0" w:color="auto"/>
              <w:right w:val="nil"/>
            </w:tcBorders>
            <w:vAlign w:val="center"/>
          </w:tcPr>
          <w:p w:rsidR="003A34CA" w:rsidRPr="00BB2C88" w:rsidRDefault="003A34CA">
            <w:pPr>
              <w:suppressLineNumbers/>
              <w:rPr>
                <w:rFonts w:ascii="Egyptienne F LT Std" w:hAnsi="Egyptienne F LT Std"/>
              </w:rPr>
            </w:pPr>
          </w:p>
        </w:tc>
        <w:tc>
          <w:tcPr>
            <w:tcW w:w="982" w:type="dxa"/>
            <w:gridSpan w:val="2"/>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rPr>
            </w:pPr>
          </w:p>
        </w:tc>
        <w:tc>
          <w:tcPr>
            <w:tcW w:w="1136"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1080"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821" w:type="dxa"/>
            <w:tcBorders>
              <w:top w:val="single" w:sz="24" w:space="0" w:color="auto"/>
              <w:left w:val="single" w:sz="6" w:space="0" w:color="auto"/>
              <w:bottom w:val="nil"/>
              <w:right w:val="single" w:sz="2" w:space="0" w:color="auto"/>
            </w:tcBorders>
            <w:vAlign w:val="center"/>
          </w:tcPr>
          <w:p w:rsidR="003A34CA" w:rsidRPr="00BB2C88" w:rsidRDefault="003A34CA">
            <w:pPr>
              <w:suppressLineNumbers/>
              <w:rPr>
                <w:rFonts w:ascii="Egyptienne F LT Std" w:hAnsi="Egyptienne F LT Std"/>
                <w:i/>
              </w:rPr>
            </w:pPr>
          </w:p>
        </w:tc>
        <w:tc>
          <w:tcPr>
            <w:tcW w:w="1518" w:type="dxa"/>
            <w:tcBorders>
              <w:top w:val="single" w:sz="24" w:space="0" w:color="auto"/>
              <w:left w:val="single" w:sz="2" w:space="0" w:color="auto"/>
              <w:bottom w:val="nil"/>
              <w:right w:val="single" w:sz="2" w:space="0" w:color="auto"/>
            </w:tcBorders>
          </w:tcPr>
          <w:p w:rsidR="003A34CA" w:rsidRPr="00BB2C88" w:rsidRDefault="003A34CA">
            <w:pPr>
              <w:suppressLineNumbers/>
              <w:rPr>
                <w:rFonts w:ascii="Egyptienne F LT Std" w:hAnsi="Egyptienne F LT Std"/>
                <w:i/>
              </w:rPr>
            </w:pPr>
          </w:p>
        </w:tc>
        <w:tc>
          <w:tcPr>
            <w:tcW w:w="1171" w:type="dxa"/>
            <w:tcBorders>
              <w:top w:val="single" w:sz="24" w:space="0" w:color="auto"/>
              <w:left w:val="single" w:sz="2" w:space="0" w:color="auto"/>
              <w:bottom w:val="nil"/>
              <w:right w:val="single" w:sz="24" w:space="0" w:color="auto"/>
            </w:tcBorders>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p w:rsidR="003A34CA" w:rsidRPr="00BB2C88" w:rsidRDefault="003A34CA">
            <w:pPr>
              <w:suppressLineNumbers/>
              <w:rPr>
                <w:rFonts w:ascii="Egyptienne F LT Std" w:hAnsi="Egyptienne F LT Std"/>
                <w:i/>
                <w:sz w:val="20"/>
                <w:szCs w:val="20"/>
              </w:rPr>
            </w:pPr>
            <w:r w:rsidRPr="00BB2C88">
              <w:rPr>
                <w:rFonts w:ascii="Egyptienne F LT Std" w:hAnsi="Egyptienne F LT Std"/>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p w:rsidR="003A34CA" w:rsidRPr="00BB2C88" w:rsidRDefault="003A34CA">
            <w:pPr>
              <w:suppressLineNumbers/>
              <w:rPr>
                <w:rFonts w:ascii="Egyptienne F LT Std" w:hAnsi="Egyptienne F LT Std"/>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r>
      <w:tr w:rsidR="003A34CA" w:rsidRPr="00BB2C88"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rsidR="003A34CA" w:rsidRPr="00BB2C88" w:rsidRDefault="003A34CA">
            <w:pPr>
              <w:rPr>
                <w:rFonts w:ascii="Egyptienne F LT Std" w:hAnsi="Egyptienne F LT Std"/>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bl>
    <w:p w:rsidR="003A34CA" w:rsidRPr="00BB2C88" w:rsidRDefault="003A34CA" w:rsidP="003A34CA">
      <w:pPr>
        <w:tabs>
          <w:tab w:val="left" w:pos="720"/>
        </w:tabs>
        <w:ind w:left="720" w:hanging="720"/>
        <w:rPr>
          <w:rFonts w:ascii="Egyptienne F LT Std" w:hAnsi="Egyptienne F LT Std"/>
          <w:sz w:val="20"/>
          <w:szCs w:val="20"/>
        </w:rPr>
      </w:pPr>
    </w:p>
    <w:p w:rsidR="003A34CA" w:rsidRPr="00501E45" w:rsidRDefault="003A34CA" w:rsidP="003A34CA">
      <w:pPr>
        <w:numPr>
          <w:ilvl w:val="0"/>
          <w:numId w:val="61"/>
        </w:numPr>
        <w:ind w:left="360"/>
        <w:contextualSpacing/>
        <w:rPr>
          <w:rFonts w:ascii="Egyptienne F LT Std" w:hAnsi="Egyptienne F LT Std"/>
          <w:sz w:val="16"/>
          <w:szCs w:val="16"/>
        </w:rPr>
      </w:pPr>
      <w:r w:rsidRPr="00501E45">
        <w:rPr>
          <w:rFonts w:ascii="Egyptienne F LT Std" w:hAnsi="Egyptienne F LT Std"/>
          <w:b/>
          <w:sz w:val="16"/>
          <w:szCs w:val="16"/>
        </w:rPr>
        <w:t>Required</w:t>
      </w:r>
      <w:r w:rsidRPr="00501E45">
        <w:rPr>
          <w:rFonts w:ascii="Egyptienne F LT Std" w:hAnsi="Egyptienne F LT Std"/>
          <w:sz w:val="16"/>
          <w:szCs w:val="16"/>
        </w:rPr>
        <w:t xml:space="preserve"> courses are required of all students in the program, </w:t>
      </w:r>
      <w:r w:rsidRPr="00501E45">
        <w:rPr>
          <w:rFonts w:ascii="Egyptienne F LT Std" w:hAnsi="Egyptienne F LT Std"/>
          <w:b/>
          <w:sz w:val="16"/>
          <w:szCs w:val="16"/>
        </w:rPr>
        <w:t>elective</w:t>
      </w:r>
      <w:r w:rsidRPr="00501E45">
        <w:rPr>
          <w:rFonts w:ascii="Egyptienne F LT Std" w:hAnsi="Egyptienne F LT Std"/>
          <w:sz w:val="16"/>
          <w:szCs w:val="16"/>
        </w:rPr>
        <w:t xml:space="preserve"> courses (often referred to as open or free electives) are optional for students, and </w:t>
      </w:r>
      <w:r w:rsidRPr="00501E45">
        <w:rPr>
          <w:rFonts w:ascii="Egyptienne F LT Std" w:hAnsi="Egyptienne F LT Std"/>
          <w:b/>
          <w:sz w:val="16"/>
          <w:szCs w:val="16"/>
        </w:rPr>
        <w:t>selected elective</w:t>
      </w:r>
      <w:r w:rsidRPr="00501E45">
        <w:rPr>
          <w:rFonts w:ascii="Egyptienne F LT Std" w:hAnsi="Egyptienne F LT Std"/>
          <w:sz w:val="16"/>
          <w:szCs w:val="16"/>
        </w:rPr>
        <w:t xml:space="preserve"> courses are those for which students must take one or more courses from a specified group. </w:t>
      </w:r>
    </w:p>
    <w:p w:rsidR="003A34CA" w:rsidRPr="00501E45" w:rsidRDefault="003A34CA" w:rsidP="003A34CA">
      <w:pPr>
        <w:numPr>
          <w:ilvl w:val="0"/>
          <w:numId w:val="61"/>
        </w:numPr>
        <w:ind w:left="360"/>
        <w:contextualSpacing/>
        <w:rPr>
          <w:rFonts w:ascii="Egyptienne F LT Std" w:hAnsi="Egyptienne F LT Std"/>
          <w:sz w:val="16"/>
          <w:szCs w:val="16"/>
        </w:rPr>
      </w:pPr>
      <w:r w:rsidRPr="00501E45">
        <w:rPr>
          <w:rFonts w:ascii="Egyptienne F LT Std" w:hAnsi="Egyptienne F LT Std"/>
          <w:sz w:val="16"/>
          <w:szCs w:val="16"/>
        </w:rPr>
        <w:t>For courses that include multiple elements (lecture, laboratory, recitation, etc.), indicate the maximum enrollment in each element. For selected elective courses, indicate the maximum enrollment for each option.</w:t>
      </w:r>
    </w:p>
    <w:p w:rsidR="003A34CA" w:rsidRPr="00501E45" w:rsidRDefault="003A34CA" w:rsidP="003A34CA">
      <w:pPr>
        <w:ind w:left="720" w:hanging="1080"/>
        <w:rPr>
          <w:rFonts w:ascii="Egyptienne F LT Std" w:hAnsi="Egyptienne F LT Std"/>
          <w:sz w:val="16"/>
          <w:szCs w:val="16"/>
        </w:rPr>
      </w:pPr>
    </w:p>
    <w:p w:rsidR="003A34CA" w:rsidRPr="00501E45" w:rsidRDefault="003A34CA" w:rsidP="003A34CA">
      <w:pPr>
        <w:ind w:left="1800" w:hanging="1080"/>
        <w:rPr>
          <w:rFonts w:ascii="Egyptienne F LT Std" w:hAnsi="Egyptienne F LT Std"/>
          <w:sz w:val="16"/>
          <w:szCs w:val="16"/>
        </w:rPr>
      </w:pPr>
    </w:p>
    <w:p w:rsidR="003A34CA" w:rsidRPr="00501E45" w:rsidRDefault="003A34CA" w:rsidP="003A34CA">
      <w:pPr>
        <w:rPr>
          <w:rFonts w:ascii="Egyptienne F LT Std" w:hAnsi="Egyptienne F LT Std"/>
          <w:sz w:val="16"/>
          <w:szCs w:val="16"/>
        </w:rPr>
      </w:pPr>
      <w:r w:rsidRPr="00501E45">
        <w:rPr>
          <w:rFonts w:ascii="Egyptienne F LT Std" w:hAnsi="Egyptienne F LT Std"/>
          <w:sz w:val="16"/>
          <w:szCs w:val="16"/>
        </w:rPr>
        <w:t>Instructional materials and student work verifying compliance with ABET criteria for the categories indicated above will be required during the campus visit.</w:t>
      </w:r>
    </w:p>
    <w:p w:rsidR="003A34CA" w:rsidRPr="00501E45" w:rsidRDefault="003A34CA" w:rsidP="003A34CA">
      <w:pPr>
        <w:rPr>
          <w:rFonts w:ascii="Egyptienne F LT Std" w:hAnsi="Egyptienne F LT Std"/>
          <w:sz w:val="16"/>
          <w:szCs w:val="16"/>
        </w:rPr>
        <w:sectPr w:rsidR="003A34CA" w:rsidRPr="00501E45" w:rsidSect="003A34CA">
          <w:headerReference w:type="default" r:id="rId18"/>
          <w:type w:val="continuous"/>
          <w:pgSz w:w="15840" w:h="12240" w:orient="landscape"/>
          <w:pgMar w:top="1440" w:right="1440" w:bottom="1440" w:left="1440" w:header="720" w:footer="720" w:gutter="0"/>
          <w:cols w:space="720"/>
        </w:sectPr>
      </w:pPr>
    </w:p>
    <w:p w:rsidR="003D1860" w:rsidRPr="00501E45" w:rsidRDefault="003D1860" w:rsidP="00A51DD3">
      <w:pPr>
        <w:rPr>
          <w:rFonts w:ascii="Egyptienne F LT Std" w:hAnsi="Egyptienne F LT Std"/>
          <w:sz w:val="16"/>
          <w:szCs w:val="16"/>
        </w:rPr>
        <w:sectPr w:rsidR="003D1860" w:rsidRPr="00501E45" w:rsidSect="00937754">
          <w:type w:val="continuous"/>
          <w:pgSz w:w="15840" w:h="12240" w:orient="landscape"/>
          <w:pgMar w:top="1440" w:right="1440" w:bottom="1440" w:left="1440" w:header="720" w:footer="720" w:gutter="0"/>
          <w:cols w:space="720"/>
          <w:docGrid w:linePitch="360"/>
        </w:sectPr>
      </w:pPr>
    </w:p>
    <w:p w:rsidR="003D1860" w:rsidRPr="00BB2C88" w:rsidRDefault="003D1860" w:rsidP="00B314B2">
      <w:pPr>
        <w:pStyle w:val="Heading1"/>
        <w:spacing w:before="0"/>
        <w:rPr>
          <w:rFonts w:ascii="Egyptienne F LT Std" w:hAnsi="Egyptienne F LT Std"/>
          <w:i/>
        </w:rPr>
      </w:pPr>
      <w:bookmarkStart w:id="43" w:name="_Toc268163175"/>
      <w:r w:rsidRPr="00BB2C88">
        <w:rPr>
          <w:rFonts w:ascii="Egyptienne F LT Std" w:hAnsi="Egyptienne F LT Std"/>
        </w:rPr>
        <w:lastRenderedPageBreak/>
        <w:t>CRITERION 6. FACULTY</w:t>
      </w:r>
      <w:bookmarkEnd w:id="43"/>
      <w:r w:rsidRPr="00BB2C88">
        <w:rPr>
          <w:rFonts w:ascii="Egyptienne F LT Std" w:hAnsi="Egyptienne F LT Std"/>
        </w:rPr>
        <w:t xml:space="preserve"> </w:t>
      </w:r>
    </w:p>
    <w:p w:rsidR="003D1860" w:rsidRPr="00BB2C88" w:rsidRDefault="003D1860" w:rsidP="00C67369">
      <w:pPr>
        <w:rPr>
          <w:rFonts w:ascii="Egyptienne F LT Std" w:hAnsi="Egyptienne F LT Std"/>
          <w:sz w:val="28"/>
          <w:szCs w:val="28"/>
        </w:rPr>
      </w:pPr>
    </w:p>
    <w:p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Faculty Qualifications</w:t>
      </w:r>
    </w:p>
    <w:p w:rsidR="003D1860" w:rsidRPr="00BB2C88" w:rsidRDefault="003D1860" w:rsidP="00A51DD3">
      <w:pPr>
        <w:rPr>
          <w:rFonts w:ascii="Egyptienne F LT Std" w:hAnsi="Egyptienne F LT Std"/>
        </w:rPr>
      </w:pPr>
      <w:r w:rsidRPr="00BB2C88">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BB2C88" w:rsidRDefault="003D1860" w:rsidP="00A51DD3">
      <w:pPr>
        <w:rPr>
          <w:rFonts w:ascii="Egyptienne F LT Std" w:hAnsi="Egyptienne F LT Std"/>
          <w:b/>
        </w:rPr>
      </w:pPr>
    </w:p>
    <w:p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Faculty Workload</w:t>
      </w:r>
    </w:p>
    <w:p w:rsidR="003D1860" w:rsidRPr="00BB2C88" w:rsidRDefault="003D1860" w:rsidP="00A51DD3">
      <w:pPr>
        <w:rPr>
          <w:rFonts w:ascii="Egyptienne F LT Std" w:hAnsi="Egyptienne F LT Std"/>
        </w:rPr>
      </w:pPr>
      <w:r w:rsidRPr="00BB2C88">
        <w:rPr>
          <w:rFonts w:ascii="Egyptienne F LT Std" w:hAnsi="Egyptienne F LT Std"/>
        </w:rPr>
        <w:t>Complete Table 6-2, Faculty Workload Summary and describe this information in terms of workload expectations or requirements</w:t>
      </w:r>
      <w:r w:rsidR="003A34CA" w:rsidRPr="00BB2C88">
        <w:rPr>
          <w:rFonts w:ascii="Egyptienne F LT Std" w:hAnsi="Egyptienne F LT Std"/>
        </w:rPr>
        <w:t>.</w:t>
      </w:r>
    </w:p>
    <w:p w:rsidR="003D1860" w:rsidRPr="00BB2C88" w:rsidRDefault="003D1860" w:rsidP="00C67369">
      <w:pPr>
        <w:rPr>
          <w:rFonts w:ascii="Egyptienne F LT Std" w:hAnsi="Egyptienne F LT Std"/>
        </w:rPr>
      </w:pPr>
    </w:p>
    <w:p w:rsidR="003A34CA" w:rsidRPr="00BB2C88" w:rsidRDefault="003A34CA" w:rsidP="00B314B2">
      <w:pPr>
        <w:keepNext/>
        <w:numPr>
          <w:ilvl w:val="0"/>
          <w:numId w:val="39"/>
        </w:numPr>
        <w:spacing w:before="240" w:after="60"/>
        <w:outlineLvl w:val="1"/>
        <w:rPr>
          <w:rFonts w:ascii="Egyptienne F LT Std" w:hAnsi="Egyptienne F LT Std"/>
          <w:b/>
          <w:bCs/>
          <w:i/>
          <w:iCs/>
          <w:sz w:val="28"/>
          <w:szCs w:val="28"/>
        </w:rPr>
      </w:pPr>
      <w:r w:rsidRPr="00BB2C88">
        <w:rPr>
          <w:rFonts w:ascii="Egyptienne F LT Std" w:hAnsi="Egyptienne F LT Std"/>
          <w:b/>
          <w:bCs/>
          <w:i/>
          <w:iCs/>
          <w:sz w:val="28"/>
          <w:szCs w:val="28"/>
        </w:rPr>
        <w:t>Faculty Size</w:t>
      </w:r>
    </w:p>
    <w:p w:rsidR="003A34CA" w:rsidRPr="00BB2C88" w:rsidRDefault="003A34CA" w:rsidP="003A34CA">
      <w:pPr>
        <w:rPr>
          <w:rFonts w:ascii="Egyptienne F LT Std" w:hAnsi="Egyptienne F LT Std"/>
        </w:rPr>
      </w:pPr>
      <w:r w:rsidRPr="00BB2C88">
        <w:rPr>
          <w:rFonts w:ascii="Egyptienne F LT Std" w:hAnsi="Egyptienne F LT Std"/>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bookmarkStart w:id="44" w:name="OLE_LINK3"/>
      <w:r w:rsidRPr="00BB2C88">
        <w:rPr>
          <w:rFonts w:ascii="Egyptienne F LT Std" w:hAnsi="Egyptienne F LT Std"/>
        </w:rPr>
        <w:t>Professional Development</w:t>
      </w:r>
    </w:p>
    <w:p w:rsidR="003D1860" w:rsidRPr="00BB2C88" w:rsidRDefault="003D1860" w:rsidP="00A51DD3">
      <w:pPr>
        <w:rPr>
          <w:rFonts w:ascii="Egyptienne F LT Std" w:hAnsi="Egyptienne F LT Std"/>
        </w:rPr>
      </w:pPr>
      <w:bookmarkStart w:id="45" w:name="OLE_LINK42"/>
      <w:r w:rsidRPr="00BB2C88">
        <w:rPr>
          <w:rFonts w:ascii="Egyptienne F LT Std" w:hAnsi="Egyptienne F LT Std"/>
        </w:rPr>
        <w:t>Provide detailed descriptions of professional development activities for each faculty member.</w:t>
      </w:r>
    </w:p>
    <w:bookmarkEnd w:id="45"/>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Authority and Responsibility of Faculty</w:t>
      </w:r>
    </w:p>
    <w:p w:rsidR="003D1860" w:rsidRPr="00BB2C88" w:rsidRDefault="003D1860" w:rsidP="00A51DD3">
      <w:pPr>
        <w:rPr>
          <w:rFonts w:ascii="Egyptienne F LT Std" w:hAnsi="Egyptienne F LT Std"/>
        </w:rPr>
      </w:pPr>
      <w:bookmarkStart w:id="46" w:name="OLE_LINK41"/>
      <w:r w:rsidRPr="00BB2C88">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B2C88">
        <w:rPr>
          <w:rFonts w:ascii="Egyptienne F LT Std" w:hAnsi="Egyptienne F LT Std"/>
        </w:rPr>
        <w:t>d</w:t>
      </w:r>
      <w:r w:rsidRPr="00BB2C88">
        <w:rPr>
          <w:rFonts w:ascii="Egyptienne F LT Std" w:hAnsi="Egyptienne F LT Std"/>
        </w:rPr>
        <w:t xml:space="preserve">ean or </w:t>
      </w:r>
      <w:r w:rsidR="005911C2" w:rsidRPr="00BB2C88">
        <w:rPr>
          <w:rFonts w:ascii="Egyptienne F LT Std" w:hAnsi="Egyptienne F LT Std"/>
        </w:rPr>
        <w:t>p</w:t>
      </w:r>
      <w:r w:rsidRPr="00BB2C88">
        <w:rPr>
          <w:rFonts w:ascii="Egyptienne F LT Std" w:hAnsi="Egyptienne F LT Std"/>
        </w:rPr>
        <w:t>rovost, with respect to these areas.</w:t>
      </w:r>
    </w:p>
    <w:bookmarkEnd w:id="44"/>
    <w:bookmarkEnd w:id="46"/>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bookmarkStart w:id="47" w:name="_Toc268163176"/>
      <w:r w:rsidRPr="00BB2C88">
        <w:rPr>
          <w:rFonts w:ascii="Egyptienne F LT Std" w:hAnsi="Egyptienne F LT Std"/>
        </w:rPr>
        <w:lastRenderedPageBreak/>
        <w:t>Table 6-1.  Faculty Qualifications</w:t>
      </w:r>
      <w:bookmarkEnd w:id="47"/>
    </w:p>
    <w:p w:rsidR="00C67369" w:rsidRPr="00BB2C88" w:rsidRDefault="00C67369" w:rsidP="00A51DD3">
      <w:pPr>
        <w:rPr>
          <w:rFonts w:ascii="Egyptienne F LT Std" w:hAnsi="Egyptienne F LT Std"/>
        </w:rPr>
      </w:pPr>
    </w:p>
    <w:p w:rsidR="003D1860" w:rsidRPr="00BB2C88" w:rsidRDefault="005911C2" w:rsidP="00A51DD3">
      <w:pPr>
        <w:rPr>
          <w:rFonts w:ascii="Egyptienne F LT Std" w:hAnsi="Egyptienne F LT Std"/>
          <w:b/>
        </w:rPr>
      </w:pPr>
      <w:r w:rsidRPr="00BB2C88">
        <w:rPr>
          <w:rFonts w:ascii="Egyptienne F LT Std" w:hAnsi="Egyptienne F LT Std"/>
          <w:b/>
        </w:rPr>
        <w:t>Name of Program</w:t>
      </w:r>
    </w:p>
    <w:p w:rsidR="005911C2" w:rsidRPr="00BB2C88" w:rsidRDefault="005911C2" w:rsidP="00A51DD3">
      <w:pPr>
        <w:rPr>
          <w:rFonts w:ascii="Egyptienne F LT Std" w:hAnsi="Egyptienne F LT Std"/>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B2C88" w:rsidTr="003D1860">
        <w:trPr>
          <w:trHeight w:val="517"/>
        </w:trPr>
        <w:tc>
          <w:tcPr>
            <w:tcW w:w="459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Faculty Name</w:t>
            </w:r>
          </w:p>
        </w:tc>
        <w:tc>
          <w:tcPr>
            <w:tcW w:w="225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Highest Degree Earned- Field and Year</w:t>
            </w:r>
          </w:p>
        </w:tc>
        <w:tc>
          <w:tcPr>
            <w:tcW w:w="54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 xml:space="preserve">Rank </w:t>
            </w:r>
            <w:r w:rsidRPr="00BB2C88">
              <w:rPr>
                <w:rFonts w:ascii="Egyptienne F LT Std" w:hAnsi="Egyptienne F LT Std"/>
                <w:vertAlign w:val="superscript"/>
              </w:rPr>
              <w:t>1</w:t>
            </w:r>
          </w:p>
        </w:tc>
        <w:tc>
          <w:tcPr>
            <w:tcW w:w="99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Type of Academic Appointment</w:t>
            </w:r>
            <w:r w:rsidRPr="00BB2C88">
              <w:rPr>
                <w:rFonts w:ascii="Egyptienne F LT Std" w:hAnsi="Egyptienne F LT Std"/>
                <w:vertAlign w:val="superscript"/>
              </w:rPr>
              <w:t>2</w:t>
            </w:r>
          </w:p>
          <w:p w:rsidR="003D1860" w:rsidRPr="00BB2C88" w:rsidRDefault="003D1860" w:rsidP="00A51DD3">
            <w:pPr>
              <w:jc w:val="center"/>
              <w:rPr>
                <w:rFonts w:ascii="Egyptienne F LT Std" w:hAnsi="Egyptienne F LT Std"/>
              </w:rPr>
            </w:pPr>
            <w:r w:rsidRPr="00BB2C88">
              <w:rPr>
                <w:rFonts w:ascii="Egyptienne F LT Std" w:hAnsi="Egyptienne F LT Std"/>
              </w:rPr>
              <w:t>T, TT, NTT</w:t>
            </w:r>
          </w:p>
        </w:tc>
        <w:tc>
          <w:tcPr>
            <w:tcW w:w="54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FT or PT</w:t>
            </w:r>
            <w:r w:rsidR="00926D0D" w:rsidRPr="00BB2C88">
              <w:rPr>
                <w:rFonts w:ascii="Egyptienne F LT Std" w:hAnsi="Egyptienne F LT Std"/>
                <w:vertAlign w:val="superscript"/>
              </w:rPr>
              <w:t>3</w:t>
            </w:r>
          </w:p>
        </w:tc>
        <w:tc>
          <w:tcPr>
            <w:tcW w:w="2070" w:type="dxa"/>
            <w:gridSpan w:val="3"/>
          </w:tcPr>
          <w:p w:rsidR="003D1860" w:rsidRPr="00BB2C88" w:rsidRDefault="003D1860" w:rsidP="00A51DD3">
            <w:pPr>
              <w:jc w:val="center"/>
              <w:rPr>
                <w:rFonts w:ascii="Egyptienne F LT Std" w:hAnsi="Egyptienne F LT Std"/>
              </w:rPr>
            </w:pPr>
            <w:r w:rsidRPr="00BB2C88">
              <w:rPr>
                <w:rFonts w:ascii="Egyptienne F LT Std" w:hAnsi="Egyptienne F LT Std"/>
              </w:rPr>
              <w:t>Years of Experience</w:t>
            </w:r>
          </w:p>
        </w:tc>
        <w:tc>
          <w:tcPr>
            <w:tcW w:w="108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Registration/ Certification</w:t>
            </w:r>
          </w:p>
        </w:tc>
        <w:tc>
          <w:tcPr>
            <w:tcW w:w="2340" w:type="dxa"/>
            <w:gridSpan w:val="3"/>
          </w:tcPr>
          <w:p w:rsidR="003D1860" w:rsidRPr="00BB2C88" w:rsidRDefault="003D1860" w:rsidP="00C67369">
            <w:pPr>
              <w:jc w:val="center"/>
              <w:rPr>
                <w:rFonts w:ascii="Egyptienne F LT Std" w:hAnsi="Egyptienne F LT Std"/>
              </w:rPr>
            </w:pPr>
            <w:r w:rsidRPr="00BB2C88">
              <w:rPr>
                <w:rFonts w:ascii="Egyptienne F LT Std" w:hAnsi="Egyptienne F LT Std"/>
              </w:rPr>
              <w:t>Level of Activity</w:t>
            </w:r>
            <w:r w:rsidR="00926D0D" w:rsidRPr="00BB2C88">
              <w:rPr>
                <w:rFonts w:ascii="Egyptienne F LT Std" w:hAnsi="Egyptienne F LT Std"/>
                <w:vertAlign w:val="superscript"/>
              </w:rPr>
              <w:t>4</w:t>
            </w:r>
          </w:p>
          <w:p w:rsidR="003D1860" w:rsidRPr="00BB2C88" w:rsidRDefault="003D1860" w:rsidP="007B3BDB">
            <w:pPr>
              <w:jc w:val="center"/>
              <w:rPr>
                <w:rFonts w:ascii="Egyptienne F LT Std" w:hAnsi="Egyptienne F LT Std"/>
              </w:rPr>
            </w:pPr>
            <w:r w:rsidRPr="00BB2C88">
              <w:rPr>
                <w:rFonts w:ascii="Egyptienne F LT Std" w:hAnsi="Egyptienne F LT Std"/>
              </w:rPr>
              <w:t>H, M, or L</w:t>
            </w:r>
          </w:p>
        </w:tc>
      </w:tr>
      <w:tr w:rsidR="003D1860" w:rsidRPr="00BB2C88" w:rsidTr="003D1860">
        <w:trPr>
          <w:trHeight w:val="2132"/>
        </w:trPr>
        <w:tc>
          <w:tcPr>
            <w:tcW w:w="4590" w:type="dxa"/>
            <w:vMerge/>
            <w:textDirection w:val="btLr"/>
          </w:tcPr>
          <w:p w:rsidR="003D1860" w:rsidRPr="00BB2C88" w:rsidRDefault="003D1860" w:rsidP="00A51DD3">
            <w:pPr>
              <w:rPr>
                <w:rFonts w:ascii="Egyptienne F LT Std" w:hAnsi="Egyptienne F LT Std"/>
              </w:rPr>
            </w:pPr>
          </w:p>
        </w:tc>
        <w:tc>
          <w:tcPr>
            <w:tcW w:w="2250" w:type="dxa"/>
            <w:vMerge/>
            <w:textDirection w:val="btLr"/>
          </w:tcPr>
          <w:p w:rsidR="003D1860" w:rsidRPr="00BB2C88" w:rsidRDefault="003D1860" w:rsidP="00A51DD3">
            <w:pP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990" w:type="dxa"/>
            <w:vMerge/>
            <w:textDirection w:val="btLr"/>
          </w:tcPr>
          <w:p w:rsidR="003D1860" w:rsidRPr="00BB2C88" w:rsidRDefault="003D1860" w:rsidP="00A51DD3">
            <w:pPr>
              <w:jc w:val="cente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Govt./Ind. Practice</w:t>
            </w:r>
          </w:p>
        </w:tc>
        <w:tc>
          <w:tcPr>
            <w:tcW w:w="63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Teaching</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This Institution</w:t>
            </w:r>
          </w:p>
        </w:tc>
        <w:tc>
          <w:tcPr>
            <w:tcW w:w="108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Organizations</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Development</w:t>
            </w:r>
          </w:p>
        </w:tc>
        <w:tc>
          <w:tcPr>
            <w:tcW w:w="90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Consulting/summer work in industry</w:t>
            </w: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bl>
    <w:p w:rsidR="003D1860" w:rsidRPr="00BB2C88" w:rsidRDefault="003D1860" w:rsidP="00C67369">
      <w:pPr>
        <w:rPr>
          <w:rFonts w:ascii="Egyptienne F LT Std" w:hAnsi="Egyptienne F LT Std"/>
        </w:rPr>
      </w:pPr>
      <w:r w:rsidRPr="00BB2C88">
        <w:rPr>
          <w:rFonts w:ascii="Egyptienne F LT Std" w:hAnsi="Egyptienne F LT Std"/>
        </w:rPr>
        <w:t xml:space="preserve">Instructions:  Complete table for each member of the faculty in the program.  Add additional rows or use additional sheets if necessary.  </w:t>
      </w:r>
      <w:r w:rsidRPr="00BB2C88">
        <w:rPr>
          <w:rFonts w:ascii="Egyptienne F LT Std" w:hAnsi="Egyptienne F LT Std"/>
          <w:u w:val="single"/>
        </w:rPr>
        <w:t>Updated information is to be provided at the time of the visit</w:t>
      </w:r>
      <w:r w:rsidRPr="00BB2C88">
        <w:rPr>
          <w:rFonts w:ascii="Egyptienne F LT Std" w:hAnsi="Egyptienne F LT Std"/>
        </w:rPr>
        <w:t xml:space="preserve">.  </w:t>
      </w:r>
    </w:p>
    <w:p w:rsidR="005911C2" w:rsidRPr="00BB2C88" w:rsidRDefault="005911C2" w:rsidP="00C67369">
      <w:pPr>
        <w:rPr>
          <w:rFonts w:ascii="Egyptienne F LT Std" w:hAnsi="Egyptienne F LT Std"/>
        </w:rPr>
      </w:pPr>
    </w:p>
    <w:p w:rsidR="003D1860" w:rsidRPr="00BB2C88" w:rsidRDefault="003D1860" w:rsidP="00C67369">
      <w:pPr>
        <w:rPr>
          <w:rFonts w:ascii="Egyptienne F LT Std" w:hAnsi="Egyptienne F LT Std"/>
        </w:rPr>
      </w:pPr>
      <w:r w:rsidRPr="00BB2C88">
        <w:rPr>
          <w:rFonts w:ascii="Egyptienne F LT Std" w:hAnsi="Egyptienne F LT Std"/>
        </w:rPr>
        <w:t>1. Code:  P = Professor    ASC = Associate Professor   AST = Assistant Professor   I = Instructor   A = Adjunct   O = Other</w:t>
      </w:r>
    </w:p>
    <w:p w:rsidR="003D1860" w:rsidRPr="00BB2C88" w:rsidRDefault="003D1860" w:rsidP="00C67369">
      <w:pPr>
        <w:rPr>
          <w:rFonts w:ascii="Egyptienne F LT Std" w:hAnsi="Egyptienne F LT Std"/>
        </w:rPr>
      </w:pPr>
      <w:r w:rsidRPr="00BB2C88">
        <w:rPr>
          <w:rFonts w:ascii="Egyptienne F LT Std" w:hAnsi="Egyptienne F LT Std"/>
        </w:rPr>
        <w:t>2. Code:  TT = Tenure Track      T = Tenured      NTT = Non Tenure Track</w:t>
      </w:r>
    </w:p>
    <w:p w:rsidR="00926D0D" w:rsidRPr="00BB2C88" w:rsidRDefault="003D1860" w:rsidP="00C67369">
      <w:pPr>
        <w:rPr>
          <w:rFonts w:ascii="Egyptienne F LT Std" w:hAnsi="Egyptienne F LT Std"/>
        </w:rPr>
      </w:pPr>
      <w:r w:rsidRPr="00BB2C88">
        <w:rPr>
          <w:rFonts w:ascii="Egyptienne F LT Std" w:hAnsi="Egyptienne F LT Std"/>
        </w:rPr>
        <w:t>3.</w:t>
      </w:r>
      <w:r w:rsidR="00926D0D" w:rsidRPr="00BB2C88">
        <w:rPr>
          <w:rFonts w:ascii="Egyptienne F LT Std" w:hAnsi="Egyptienne F LT Std"/>
        </w:rPr>
        <w:t xml:space="preserve"> At the institution</w:t>
      </w:r>
      <w:r w:rsidRPr="00BB2C88">
        <w:rPr>
          <w:rFonts w:ascii="Egyptienne F LT Std" w:hAnsi="Egyptienne F LT Std"/>
        </w:rPr>
        <w:t xml:space="preserve"> </w:t>
      </w:r>
    </w:p>
    <w:p w:rsidR="003D1860" w:rsidRPr="00BB2C88" w:rsidRDefault="00926D0D" w:rsidP="00C67369">
      <w:pPr>
        <w:rPr>
          <w:rFonts w:ascii="Egyptienne F LT Std" w:hAnsi="Egyptienne F LT Std"/>
        </w:rPr>
      </w:pPr>
      <w:r w:rsidRPr="00BB2C88">
        <w:rPr>
          <w:rFonts w:ascii="Egyptienne F LT Std" w:hAnsi="Egyptienne F LT Std"/>
        </w:rPr>
        <w:t xml:space="preserve">4. </w:t>
      </w:r>
      <w:r w:rsidR="003D1860" w:rsidRPr="00BB2C88">
        <w:rPr>
          <w:rFonts w:ascii="Egyptienne F LT Std" w:hAnsi="Egyptienne F LT Std"/>
        </w:rPr>
        <w:t>The level of activity, high, medium or low, should reflect an average over the year prior to the visit plus the two previous years.</w:t>
      </w:r>
    </w:p>
    <w:p w:rsidR="007B3BDB" w:rsidRPr="00BB2C88" w:rsidRDefault="007B3BDB">
      <w:pPr>
        <w:rPr>
          <w:rFonts w:ascii="Egyptienne F LT Std" w:hAnsi="Egyptienne F LT Std"/>
        </w:rPr>
      </w:pPr>
      <w:bookmarkStart w:id="48" w:name="_Toc268163177"/>
      <w:r w:rsidRPr="00BB2C88">
        <w:rPr>
          <w:rFonts w:ascii="Egyptienne F LT Std" w:hAnsi="Egyptienne F LT Std"/>
        </w:rPr>
        <w:br w:type="page"/>
      </w:r>
    </w:p>
    <w:p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Table 6-2.  Faculty Workload Summary</w:t>
      </w:r>
      <w:bookmarkEnd w:id="48"/>
      <w:r w:rsidRPr="00BB2C88">
        <w:rPr>
          <w:rFonts w:ascii="Egyptienne F LT Std" w:hAnsi="Egyptienne F LT Std"/>
        </w:rPr>
        <w:t xml:space="preserve"> </w:t>
      </w:r>
    </w:p>
    <w:p w:rsidR="003D1860" w:rsidRPr="00BB2C88" w:rsidRDefault="003D1860">
      <w:pPr>
        <w:rPr>
          <w:rFonts w:ascii="Egyptienne F LT Std" w:hAnsi="Egyptienne F LT Std"/>
        </w:rPr>
      </w:pPr>
    </w:p>
    <w:p w:rsidR="003D1860" w:rsidRPr="00BB2C88" w:rsidRDefault="003D1860" w:rsidP="00A51DD3">
      <w:pPr>
        <w:rPr>
          <w:rFonts w:ascii="Egyptienne F LT Std" w:hAnsi="Egyptienne F LT Std"/>
          <w:b/>
          <w:bCs/>
        </w:rPr>
      </w:pPr>
      <w:r w:rsidRPr="00BB2C88">
        <w:rPr>
          <w:rFonts w:ascii="Egyptienne F LT Std" w:hAnsi="Egyptienne F LT Std"/>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B2C88" w:rsidTr="003D1860">
        <w:trPr>
          <w:trHeight w:val="440"/>
        </w:trPr>
        <w:tc>
          <w:tcPr>
            <w:tcW w:w="3418" w:type="dxa"/>
            <w:vMerge w:val="restart"/>
            <w:vAlign w:val="center"/>
          </w:tcPr>
          <w:p w:rsidR="003D1860" w:rsidRPr="00BB2C88" w:rsidRDefault="003D1860" w:rsidP="00A51DD3">
            <w:pP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rPr>
            </w:pPr>
            <w:r w:rsidRPr="00BB2C88">
              <w:rPr>
                <w:rFonts w:ascii="Egyptienne F LT Std" w:hAnsi="Egyptienne F LT Std"/>
                <w:bCs/>
                <w:sz w:val="20"/>
                <w:szCs w:val="20"/>
              </w:rPr>
              <w:t>Faculty Member (name)</w:t>
            </w:r>
          </w:p>
        </w:tc>
        <w:tc>
          <w:tcPr>
            <w:tcW w:w="540"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PT or FT</w:t>
            </w:r>
            <w:r w:rsidRPr="00BB2C88">
              <w:rPr>
                <w:rFonts w:ascii="Egyptienne F LT Std" w:hAnsi="Egyptienne F LT Std"/>
                <w:bCs/>
                <w:sz w:val="20"/>
                <w:szCs w:val="20"/>
                <w:vertAlign w:val="superscript"/>
              </w:rPr>
              <w:t>1</w:t>
            </w:r>
          </w:p>
        </w:tc>
        <w:tc>
          <w:tcPr>
            <w:tcW w:w="5669"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Classes Taught (Course No./Credit Hrs.) Term and Year</w:t>
            </w:r>
            <w:r w:rsidRPr="00BB2C88">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Program Activity Distribution</w:t>
            </w:r>
            <w:r w:rsidRPr="00BB2C88">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 of Time Devoted</w:t>
            </w:r>
          </w:p>
          <w:p w:rsidR="003D1860" w:rsidRPr="00BB2C88" w:rsidRDefault="003D1860" w:rsidP="00A51DD3">
            <w:pPr>
              <w:jc w:val="center"/>
              <w:rPr>
                <w:rFonts w:ascii="Egyptienne F LT Std" w:hAnsi="Egyptienne F LT Std"/>
                <w:bCs/>
                <w:sz w:val="20"/>
                <w:szCs w:val="20"/>
              </w:rPr>
            </w:pPr>
            <w:r w:rsidRPr="00BB2C88">
              <w:rPr>
                <w:rFonts w:ascii="Egyptienne F LT Std" w:hAnsi="Egyptienne F LT Std"/>
                <w:bCs/>
                <w:sz w:val="20"/>
                <w:szCs w:val="20"/>
              </w:rPr>
              <w:t>to the Program</w:t>
            </w:r>
            <w:r w:rsidRPr="00BB2C88">
              <w:rPr>
                <w:rFonts w:ascii="Egyptienne F LT Std" w:hAnsi="Egyptienne F LT Std"/>
                <w:bCs/>
                <w:sz w:val="20"/>
                <w:szCs w:val="20"/>
                <w:vertAlign w:val="superscript"/>
              </w:rPr>
              <w:t>5</w:t>
            </w:r>
          </w:p>
          <w:p w:rsidR="003D1860" w:rsidRPr="00BB2C88" w:rsidRDefault="003D1860" w:rsidP="007B3BDB">
            <w:pPr>
              <w:jc w:val="center"/>
              <w:rPr>
                <w:rFonts w:ascii="Egyptienne F LT Std" w:hAnsi="Egyptienne F LT Std"/>
                <w:bCs/>
                <w:sz w:val="20"/>
                <w:szCs w:val="20"/>
              </w:rPr>
            </w:pPr>
          </w:p>
        </w:tc>
      </w:tr>
      <w:tr w:rsidR="003D1860" w:rsidRPr="00BB2C88" w:rsidTr="00501E45">
        <w:trPr>
          <w:trHeight w:val="737"/>
        </w:trPr>
        <w:tc>
          <w:tcPr>
            <w:tcW w:w="3418" w:type="dxa"/>
            <w:vMerge/>
          </w:tcPr>
          <w:p w:rsidR="003D1860" w:rsidRPr="00BB2C88" w:rsidRDefault="003D1860" w:rsidP="00A51DD3">
            <w:pPr>
              <w:rPr>
                <w:rFonts w:ascii="Egyptienne F LT Std" w:hAnsi="Egyptienne F LT Std"/>
                <w:bCs/>
                <w:sz w:val="20"/>
                <w:szCs w:val="20"/>
              </w:rPr>
            </w:pPr>
          </w:p>
        </w:tc>
        <w:tc>
          <w:tcPr>
            <w:tcW w:w="540" w:type="dxa"/>
            <w:vMerge/>
          </w:tcPr>
          <w:p w:rsidR="003D1860" w:rsidRPr="00BB2C88" w:rsidRDefault="003D1860" w:rsidP="00A51DD3">
            <w:pPr>
              <w:rPr>
                <w:rFonts w:ascii="Egyptienne F LT Std" w:hAnsi="Egyptienne F LT Std"/>
                <w:bCs/>
              </w:rPr>
            </w:pPr>
          </w:p>
        </w:tc>
        <w:tc>
          <w:tcPr>
            <w:tcW w:w="5669" w:type="dxa"/>
            <w:vMerge/>
          </w:tcPr>
          <w:p w:rsidR="003D1860" w:rsidRPr="00BB2C88"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Research or Scholarship</w:t>
            </w:r>
          </w:p>
          <w:p w:rsidR="003D1860" w:rsidRPr="00BB2C88"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Other</w:t>
            </w:r>
            <w:r w:rsidRPr="00BB2C88">
              <w:rPr>
                <w:rFonts w:ascii="Egyptienne F LT Std" w:hAnsi="Egyptienne F LT Std"/>
                <w:bCs/>
                <w:sz w:val="20"/>
                <w:szCs w:val="20"/>
                <w:vertAlign w:val="superscript"/>
              </w:rPr>
              <w:t>4</w:t>
            </w: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BB2C88" w:rsidRDefault="003D1860">
            <w:pPr>
              <w:jc w:val="center"/>
              <w:rPr>
                <w:rFonts w:ascii="Egyptienne F LT Std" w:hAnsi="Egyptienne F LT Std"/>
                <w:bCs/>
                <w:sz w:val="20"/>
                <w:szCs w:val="20"/>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Borders>
              <w:right w:val="single" w:sz="4" w:space="0" w:color="auto"/>
            </w:tcBorders>
          </w:tcPr>
          <w:p w:rsidR="003D1860" w:rsidRPr="00BB2C88" w:rsidRDefault="003D1860" w:rsidP="00A51DD3">
            <w:pPr>
              <w:rPr>
                <w:rFonts w:ascii="Egyptienne F LT Std" w:hAnsi="Egyptienne F LT Std"/>
                <w:bCs/>
              </w:rPr>
            </w:pPr>
          </w:p>
        </w:tc>
        <w:tc>
          <w:tcPr>
            <w:tcW w:w="1343" w:type="dxa"/>
            <w:tcBorders>
              <w:left w:val="single" w:sz="4" w:space="0" w:color="auto"/>
              <w:right w:val="single" w:sz="4" w:space="0" w:color="auto"/>
            </w:tcBorders>
          </w:tcPr>
          <w:p w:rsidR="003D1860" w:rsidRPr="00BB2C88" w:rsidRDefault="003D1860" w:rsidP="00A51DD3">
            <w:pPr>
              <w:rPr>
                <w:rFonts w:ascii="Egyptienne F LT Std" w:hAnsi="Egyptienne F LT Std"/>
                <w:bCs/>
              </w:rPr>
            </w:pPr>
          </w:p>
        </w:tc>
        <w:tc>
          <w:tcPr>
            <w:tcW w:w="927" w:type="dxa"/>
            <w:tcBorders>
              <w:left w:val="single" w:sz="4" w:space="0" w:color="auto"/>
            </w:tcBorders>
          </w:tcPr>
          <w:p w:rsidR="003D1860" w:rsidRPr="00BB2C88" w:rsidRDefault="003D1860" w:rsidP="00A51DD3">
            <w:pPr>
              <w:rPr>
                <w:rFonts w:ascii="Egyptienne F LT Std" w:hAnsi="Egyptienne F LT Std"/>
                <w:bCs/>
              </w:rPr>
            </w:pPr>
          </w:p>
        </w:tc>
        <w:tc>
          <w:tcPr>
            <w:tcW w:w="1155" w:type="dxa"/>
            <w:tcBorders>
              <w:left w:val="single" w:sz="4" w:space="0" w:color="auto"/>
            </w:tcBorders>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bl>
    <w:p w:rsidR="003D1860" w:rsidRPr="00BB2C88" w:rsidRDefault="003D1860" w:rsidP="00A51DD3">
      <w:pPr>
        <w:rPr>
          <w:rFonts w:ascii="Egyptienne F LT Std" w:hAnsi="Egyptienne F LT Std"/>
          <w:bCs/>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FT = Full Time Faculty or PT = Part Time Faculty, at the institution</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 xml:space="preserve">For the academic year for which the </w:t>
      </w:r>
      <w:r w:rsidR="00F32CF9" w:rsidRPr="00BB2C88">
        <w:rPr>
          <w:rFonts w:ascii="Egyptienne F LT Std" w:hAnsi="Egyptienne F LT Std"/>
          <w:sz w:val="20"/>
          <w:szCs w:val="20"/>
        </w:rPr>
        <w:t>S</w:t>
      </w:r>
      <w:r w:rsidRPr="00BB2C88">
        <w:rPr>
          <w:rFonts w:ascii="Egyptienne F LT Std" w:hAnsi="Egyptienne F LT Std"/>
          <w:sz w:val="20"/>
          <w:szCs w:val="20"/>
        </w:rPr>
        <w:t>elf-</w:t>
      </w:r>
      <w:r w:rsidR="00F32CF9" w:rsidRPr="00BB2C88">
        <w:rPr>
          <w:rFonts w:ascii="Egyptienne F LT Std" w:hAnsi="Egyptienne F LT Std"/>
          <w:sz w:val="20"/>
          <w:szCs w:val="20"/>
        </w:rPr>
        <w:t>S</w:t>
      </w:r>
      <w:r w:rsidRPr="00BB2C88">
        <w:rPr>
          <w:rFonts w:ascii="Egyptienne F LT Std" w:hAnsi="Egyptienne F LT Std"/>
          <w:sz w:val="20"/>
          <w:szCs w:val="20"/>
        </w:rPr>
        <w:t xml:space="preserve">tudy </w:t>
      </w:r>
      <w:r w:rsidR="00F32CF9" w:rsidRPr="00BB2C88">
        <w:rPr>
          <w:rFonts w:ascii="Egyptienne F LT Std" w:hAnsi="Egyptienne F LT Std"/>
          <w:sz w:val="20"/>
          <w:szCs w:val="20"/>
        </w:rPr>
        <w:t xml:space="preserve">Report </w:t>
      </w:r>
      <w:r w:rsidRPr="00BB2C88">
        <w:rPr>
          <w:rFonts w:ascii="Egyptienne F LT Std" w:hAnsi="Egyptienne F LT Std"/>
          <w:sz w:val="20"/>
          <w:szCs w:val="20"/>
        </w:rPr>
        <w:t>is being prepared.</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Program activity distribution should be in percent of effort in the program and should total 100%.</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Indicate sabbatical leave, etc., under "Other."</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Out of the total time employed at the institution.</w:t>
      </w:r>
    </w:p>
    <w:p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rsidR="003D1860" w:rsidRPr="00BB2C88" w:rsidRDefault="003D1860" w:rsidP="00B314B2">
      <w:pPr>
        <w:pStyle w:val="Heading1"/>
        <w:spacing w:before="0"/>
        <w:rPr>
          <w:rFonts w:ascii="Egyptienne F LT Std" w:hAnsi="Egyptienne F LT Std"/>
        </w:rPr>
      </w:pPr>
      <w:bookmarkStart w:id="49" w:name="_Toc268163178"/>
      <w:r w:rsidRPr="00BB2C88">
        <w:rPr>
          <w:rFonts w:ascii="Egyptienne F LT Std" w:hAnsi="Egyptienne F LT Std"/>
        </w:rPr>
        <w:lastRenderedPageBreak/>
        <w:t>CRITERION 7.  FACILITIES</w:t>
      </w:r>
      <w:bookmarkEnd w:id="49"/>
      <w:r w:rsidR="00C870EC" w:rsidRPr="00BB2C88">
        <w:rPr>
          <w:rStyle w:val="FootnoteReference"/>
          <w:rFonts w:ascii="Egyptienne F LT Std" w:hAnsi="Egyptienne F LT Std"/>
        </w:rPr>
        <w:footnoteReference w:id="1"/>
      </w:r>
      <w:r w:rsidRPr="00BB2C88">
        <w:rPr>
          <w:rFonts w:ascii="Egyptienne F LT Std" w:hAnsi="Egyptienne F LT Std"/>
        </w:rPr>
        <w:br/>
      </w:r>
    </w:p>
    <w:p w:rsidR="003D1860" w:rsidRPr="00BB2C88" w:rsidRDefault="003D1860" w:rsidP="00A51DD3">
      <w:pPr>
        <w:pStyle w:val="Heading2"/>
        <w:rPr>
          <w:rFonts w:ascii="Egyptienne F LT Std" w:hAnsi="Egyptienne F LT Std"/>
        </w:rPr>
      </w:pPr>
      <w:r w:rsidRPr="00BB2C88">
        <w:rPr>
          <w:rFonts w:ascii="Egyptienne F LT Std" w:hAnsi="Egyptienne F LT Std"/>
        </w:rPr>
        <w:t>A. Offices, Classrooms and Laboratories</w:t>
      </w:r>
    </w:p>
    <w:p w:rsidR="003D1860" w:rsidRPr="00BB2C88" w:rsidRDefault="003D1860" w:rsidP="00A51DD3">
      <w:pPr>
        <w:rPr>
          <w:rFonts w:ascii="Egyptienne F LT Std" w:hAnsi="Egyptienne F LT Std"/>
        </w:rPr>
      </w:pPr>
      <w:r w:rsidRPr="00BB2C88">
        <w:rPr>
          <w:rFonts w:ascii="Egyptienne F LT Std" w:hAnsi="Egyptienne F LT Std"/>
        </w:rPr>
        <w:t>Summarize each of the program’s facilities in terms of their ability to support the attainment of the student outcomes and to provide an atmosphere conducive to learning.</w:t>
      </w:r>
    </w:p>
    <w:p w:rsidR="007B3BDB" w:rsidRPr="00BB2C88" w:rsidRDefault="007B3BDB" w:rsidP="00A51DD3">
      <w:pPr>
        <w:rPr>
          <w:rFonts w:ascii="Egyptienne F LT Std" w:hAnsi="Egyptienne F LT Std"/>
        </w:rPr>
      </w:pPr>
    </w:p>
    <w:p w:rsidR="007B3BDB"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Offices</w:t>
      </w:r>
      <w:r w:rsidRPr="00BB2C88">
        <w:rPr>
          <w:rFonts w:ascii="Egyptienne F LT Std" w:hAnsi="Egyptienne F LT Std"/>
          <w:b/>
        </w:rPr>
        <w:t xml:space="preserve"> </w:t>
      </w:r>
      <w:r w:rsidRPr="00BB2C88">
        <w:rPr>
          <w:rFonts w:ascii="Egyptienne F LT Std" w:hAnsi="Egyptienne F LT Std"/>
        </w:rPr>
        <w:t>(such as</w:t>
      </w:r>
      <w:r w:rsidRPr="00BB2C88">
        <w:rPr>
          <w:rFonts w:ascii="Egyptienne F LT Std" w:hAnsi="Egyptienne F LT Std"/>
          <w:b/>
        </w:rPr>
        <w:t xml:space="preserve"> </w:t>
      </w:r>
      <w:r w:rsidRPr="00BB2C88">
        <w:rPr>
          <w:rFonts w:ascii="Egyptienne F LT Std" w:hAnsi="Egyptienne F LT Std"/>
        </w:rPr>
        <w:t>administrative,</w:t>
      </w:r>
      <w:r w:rsidRPr="00BB2C88">
        <w:rPr>
          <w:rFonts w:ascii="Egyptienne F LT Std" w:hAnsi="Egyptienne F LT Std"/>
          <w:b/>
        </w:rPr>
        <w:t xml:space="preserve"> </w:t>
      </w:r>
      <w:r w:rsidRPr="00BB2C88">
        <w:rPr>
          <w:rFonts w:ascii="Egyptienne F LT Std" w:hAnsi="Egyptienne F LT Std"/>
        </w:rPr>
        <w:t>faculty, clerical, and teaching assistants) and any associated equipment that is typically available there.</w:t>
      </w:r>
    </w:p>
    <w:p w:rsidR="007B3BDB" w:rsidRPr="00BB2C88" w:rsidRDefault="007B3BDB" w:rsidP="00A51DD3">
      <w:pPr>
        <w:pStyle w:val="ListParagraph"/>
        <w:rPr>
          <w:rFonts w:ascii="Egyptienne F LT Std" w:hAnsi="Egyptienne F LT Std"/>
        </w:rPr>
      </w:pPr>
    </w:p>
    <w:p w:rsidR="003D1860"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 xml:space="preserve">Classrooms and associated equipment that </w:t>
      </w:r>
      <w:r w:rsidR="008A1A2F" w:rsidRPr="00BB2C88">
        <w:rPr>
          <w:rFonts w:ascii="Egyptienne F LT Std" w:hAnsi="Egyptienne F LT Std"/>
        </w:rPr>
        <w:t>are</w:t>
      </w:r>
      <w:r w:rsidRPr="00BB2C88">
        <w:rPr>
          <w:rFonts w:ascii="Egyptienne F LT Std" w:hAnsi="Egyptienne F LT Std"/>
        </w:rPr>
        <w:t xml:space="preserve"> typically available where the program courses are taught.</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B2C88">
        <w:rPr>
          <w:rFonts w:ascii="Egyptienne F LT Std" w:hAnsi="Egyptienne F LT Std"/>
        </w:rPr>
        <w:t xml:space="preserve">of </w:t>
      </w:r>
      <w:r w:rsidRPr="00BB2C88">
        <w:rPr>
          <w:rFonts w:ascii="Egyptienne F LT Std" w:hAnsi="Egyptienne F LT Std"/>
        </w:rPr>
        <w:t>the major pieces of equipment used by the program in support of instruction.</w:t>
      </w:r>
    </w:p>
    <w:p w:rsidR="00C870EC" w:rsidRPr="00BB2C88" w:rsidRDefault="00C870EC" w:rsidP="00B314B2">
      <w:pPr>
        <w:pStyle w:val="ListParagraph"/>
        <w:rPr>
          <w:rFonts w:ascii="Egyptienne F LT Std" w:hAnsi="Egyptienne F LT Std"/>
        </w:rPr>
      </w:pPr>
    </w:p>
    <w:p w:rsidR="003D1860" w:rsidRPr="00BB2C88" w:rsidRDefault="003D1860" w:rsidP="00A51DD3">
      <w:pPr>
        <w:pStyle w:val="Heading2"/>
        <w:rPr>
          <w:rFonts w:ascii="Egyptienne F LT Std" w:hAnsi="Egyptienne F LT Std"/>
        </w:rPr>
      </w:pPr>
      <w:r w:rsidRPr="00BB2C88">
        <w:rPr>
          <w:rFonts w:ascii="Egyptienne F LT Std" w:hAnsi="Egyptienne F LT Std"/>
        </w:rPr>
        <w:t xml:space="preserve">B. Computing Resources </w:t>
      </w:r>
    </w:p>
    <w:p w:rsidR="003D1860" w:rsidRPr="00BB2C88" w:rsidRDefault="003D1860" w:rsidP="00A51DD3">
      <w:pPr>
        <w:rPr>
          <w:rFonts w:ascii="Egyptienne F LT Std" w:hAnsi="Egyptienne F LT Std"/>
        </w:rPr>
      </w:pPr>
      <w:r w:rsidRPr="00BB2C88">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BB2C88" w:rsidRDefault="003D1860" w:rsidP="00A51DD3">
      <w:pPr>
        <w:pStyle w:val="Heading2"/>
        <w:rPr>
          <w:rFonts w:ascii="Egyptienne F LT Std" w:hAnsi="Egyptienne F LT Std"/>
        </w:rPr>
      </w:pPr>
      <w:r w:rsidRPr="00BB2C88">
        <w:rPr>
          <w:rFonts w:ascii="Egyptienne F LT Std" w:hAnsi="Egyptienne F LT Std"/>
        </w:rPr>
        <w:t>C. Guidance</w:t>
      </w:r>
    </w:p>
    <w:p w:rsidR="003D1860" w:rsidRPr="00BB2C88" w:rsidRDefault="003D1860" w:rsidP="00A51DD3">
      <w:pPr>
        <w:rPr>
          <w:rFonts w:ascii="Egyptienne F LT Std" w:hAnsi="Egyptienne F LT Std"/>
        </w:rPr>
      </w:pPr>
      <w:r w:rsidRPr="00BB2C88">
        <w:rPr>
          <w:rFonts w:ascii="Egyptienne F LT Std" w:hAnsi="Egyptienne F LT Std"/>
        </w:rPr>
        <w:t>Describe how students in the program are provided appropriate guidance regarding the use of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w:t>
      </w:r>
    </w:p>
    <w:p w:rsidR="003D1860" w:rsidRPr="00BB2C88" w:rsidRDefault="003D1860" w:rsidP="00A51DD3">
      <w:pPr>
        <w:pStyle w:val="Heading2"/>
        <w:rPr>
          <w:rFonts w:ascii="Egyptienne F LT Std" w:hAnsi="Egyptienne F LT Std"/>
        </w:rPr>
      </w:pPr>
      <w:r w:rsidRPr="00BB2C88">
        <w:rPr>
          <w:rFonts w:ascii="Egyptienne F LT Std" w:hAnsi="Egyptienne F LT Std"/>
        </w:rPr>
        <w:t xml:space="preserve">D. Maintenance and Upgrading of Facilities </w:t>
      </w:r>
    </w:p>
    <w:p w:rsidR="003D1860" w:rsidRPr="00BB2C88" w:rsidRDefault="003D1860" w:rsidP="00A51DD3">
      <w:pPr>
        <w:rPr>
          <w:rFonts w:ascii="Egyptienne F LT Std" w:hAnsi="Egyptienne F LT Std"/>
        </w:rPr>
      </w:pPr>
      <w:r w:rsidRPr="00BB2C88">
        <w:rPr>
          <w:rFonts w:ascii="Egyptienne F LT Std" w:hAnsi="Egyptienne F LT Std"/>
        </w:rPr>
        <w:t>Describe the policies and procedures for maintaining and upgrading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 used by students and faculty in the program.</w:t>
      </w:r>
    </w:p>
    <w:p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E. Library Services</w:t>
      </w:r>
    </w:p>
    <w:p w:rsidR="003D1860" w:rsidRPr="00BB2C88" w:rsidRDefault="003D1860" w:rsidP="00A51DD3">
      <w:pPr>
        <w:rPr>
          <w:rFonts w:ascii="Egyptienne F LT Std" w:hAnsi="Egyptienne F LT Std"/>
        </w:rPr>
      </w:pPr>
      <w:r w:rsidRPr="00BB2C88">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BB2C88" w:rsidRDefault="00B60566" w:rsidP="00A51DD3">
      <w:pPr>
        <w:rPr>
          <w:rFonts w:ascii="Egyptienne F LT Std" w:hAnsi="Egyptienne F LT Std"/>
        </w:rPr>
      </w:pPr>
    </w:p>
    <w:p w:rsidR="003D1860" w:rsidRPr="00BB2C88" w:rsidRDefault="00FB474B" w:rsidP="00FB474B">
      <w:pPr>
        <w:pStyle w:val="Heading2"/>
        <w:rPr>
          <w:rFonts w:ascii="Egyptienne F LT Std" w:hAnsi="Egyptienne F LT Std"/>
        </w:rPr>
      </w:pPr>
      <w:r w:rsidRPr="00BB2C88">
        <w:rPr>
          <w:rFonts w:ascii="Egyptienne F LT Std" w:hAnsi="Egyptienne F LT Std"/>
        </w:rPr>
        <w:t>F.</w:t>
      </w:r>
      <w:r w:rsidR="00501E45">
        <w:rPr>
          <w:rFonts w:ascii="Egyptienne F LT Std" w:hAnsi="Egyptienne F LT Std"/>
        </w:rPr>
        <w:t xml:space="preserve"> </w:t>
      </w:r>
      <w:r w:rsidR="003D1860" w:rsidRPr="00BB2C88">
        <w:rPr>
          <w:rFonts w:ascii="Egyptienne F LT Std" w:hAnsi="Egyptienne F LT Std"/>
        </w:rPr>
        <w:t>Overall Comments on Facilities</w:t>
      </w:r>
    </w:p>
    <w:p w:rsidR="003D1860" w:rsidRPr="00BB2C88" w:rsidRDefault="003D1860" w:rsidP="00A51DD3">
      <w:pPr>
        <w:rPr>
          <w:rFonts w:ascii="Egyptienne F LT Std" w:hAnsi="Egyptienne F LT Std"/>
        </w:rPr>
      </w:pPr>
      <w:r w:rsidRPr="00BB2C88">
        <w:rPr>
          <w:rFonts w:ascii="Egyptienne F LT Std" w:hAnsi="Egyptienne F LT Std"/>
        </w:rPr>
        <w:t>Describe how the program ensures the facilities, tools</w:t>
      </w:r>
      <w:r w:rsidR="008A1A2F" w:rsidRPr="00BB2C88">
        <w:rPr>
          <w:rFonts w:ascii="Egyptienne F LT Std" w:hAnsi="Egyptienne F LT Std"/>
        </w:rPr>
        <w:t>,</w:t>
      </w:r>
      <w:r w:rsidRPr="00BB2C88">
        <w:rPr>
          <w:rFonts w:ascii="Egyptienne F LT Std" w:hAnsi="Egyptienne F LT Std"/>
        </w:rPr>
        <w:t xml:space="preserve"> and equipment used in the program</w:t>
      </w:r>
      <w:r w:rsidRPr="00BB2C88" w:rsidDel="0031253A">
        <w:rPr>
          <w:rFonts w:ascii="Egyptienne F LT Std" w:hAnsi="Egyptienne F LT Std"/>
        </w:rPr>
        <w:t xml:space="preserve"> </w:t>
      </w:r>
      <w:r w:rsidRPr="00BB2C88">
        <w:rPr>
          <w:rFonts w:ascii="Egyptienne F LT Std" w:hAnsi="Egyptienne F LT Std"/>
        </w:rPr>
        <w:t>are safe for their intended purposes (</w:t>
      </w:r>
      <w:r w:rsidR="0063570C" w:rsidRPr="00BB2C88">
        <w:rPr>
          <w:rFonts w:ascii="Egyptienne F LT Std" w:hAnsi="Egyptienne F LT Std"/>
        </w:rPr>
        <w:t>See</w:t>
      </w:r>
      <w:r w:rsidRPr="00BB2C88">
        <w:rPr>
          <w:rFonts w:ascii="Egyptienne F LT Std" w:hAnsi="Egyptienne F LT Std"/>
        </w:rPr>
        <w:t xml:space="preserve"> </w:t>
      </w:r>
      <w:r w:rsidR="00B60566" w:rsidRPr="00BB2C88">
        <w:rPr>
          <w:rFonts w:ascii="Egyptienne F LT Std" w:hAnsi="Egyptienne F LT Std"/>
        </w:rPr>
        <w:t xml:space="preserve">the </w:t>
      </w:r>
      <w:r w:rsidR="00C870EC" w:rsidRPr="00BB2C88">
        <w:rPr>
          <w:rFonts w:ascii="Egyptienne F LT Std" w:hAnsi="Egyptienne F LT Std"/>
        </w:rPr>
        <w:t>201</w:t>
      </w:r>
      <w:r w:rsidR="00D7544C">
        <w:rPr>
          <w:rFonts w:ascii="Egyptienne F LT Std" w:hAnsi="Egyptienne F LT Std"/>
        </w:rPr>
        <w:t>6</w:t>
      </w:r>
      <w:r w:rsidR="00C870EC" w:rsidRPr="00BB2C88">
        <w:rPr>
          <w:rFonts w:ascii="Egyptienne F LT Std" w:hAnsi="Egyptienne F LT Std"/>
        </w:rPr>
        <w:t>-201</w:t>
      </w:r>
      <w:r w:rsidR="00D7544C">
        <w:rPr>
          <w:rFonts w:ascii="Egyptienne F LT Std" w:hAnsi="Egyptienne F LT Std"/>
        </w:rPr>
        <w:t>7</w:t>
      </w:r>
      <w:r w:rsidR="00B60566" w:rsidRPr="00BB2C88">
        <w:rPr>
          <w:rFonts w:ascii="Egyptienne F LT Std" w:hAnsi="Egyptienne F LT Std"/>
        </w:rPr>
        <w:t xml:space="preserve"> </w:t>
      </w:r>
      <w:r w:rsidRPr="00BB2C88">
        <w:rPr>
          <w:rFonts w:ascii="Egyptienne F LT Std" w:hAnsi="Egyptienne F LT Std"/>
        </w:rPr>
        <w:t>APPM II.G.6.b</w:t>
      </w:r>
      <w:r w:rsidR="00B60566" w:rsidRPr="00BB2C88">
        <w:rPr>
          <w:rFonts w:ascii="Egyptienne F LT Std" w:hAnsi="Egyptienne F LT Std"/>
        </w:rPr>
        <w:t>.</w:t>
      </w:r>
      <w:r w:rsidRPr="00BB2C88">
        <w:rPr>
          <w:rFonts w:ascii="Egyptienne F LT Std" w:hAnsi="Egyptienne F LT Std"/>
        </w:rPr>
        <w:t xml:space="preserve">(1)). </w:t>
      </w:r>
    </w:p>
    <w:p w:rsidR="003D1860" w:rsidRPr="00BB2C88" w:rsidRDefault="003D1860" w:rsidP="00A51DD3">
      <w:pPr>
        <w:rPr>
          <w:rFonts w:ascii="Egyptienne F LT Std" w:hAnsi="Egyptienne F LT Std"/>
        </w:rPr>
      </w:pPr>
      <w:r w:rsidRPr="00BB2C88">
        <w:rPr>
          <w:rFonts w:ascii="Egyptienne F LT Std" w:hAnsi="Egyptienne F LT Std"/>
        </w:rPr>
        <w:br w:type="page"/>
      </w:r>
    </w:p>
    <w:p w:rsidR="003D1860" w:rsidRPr="00BB2C88" w:rsidRDefault="003D1860" w:rsidP="007B3BDB">
      <w:pPr>
        <w:pStyle w:val="Heading1"/>
        <w:rPr>
          <w:rFonts w:ascii="Egyptienne F LT Std" w:hAnsi="Egyptienne F LT Std"/>
        </w:rPr>
      </w:pPr>
      <w:bookmarkStart w:id="50" w:name="_Toc268163179"/>
      <w:r w:rsidRPr="00BB2C88">
        <w:rPr>
          <w:rFonts w:ascii="Egyptienne F LT Std" w:eastAsia="Calibri" w:hAnsi="Egyptienne F LT Std"/>
        </w:rPr>
        <w:lastRenderedPageBreak/>
        <w:t>CRITERION 8.  INSTITUTIONAL SUPPORT</w:t>
      </w:r>
      <w:bookmarkEnd w:id="50"/>
    </w:p>
    <w:p w:rsidR="003D1860" w:rsidRPr="00BB2C88" w:rsidRDefault="003D1860" w:rsidP="007B3BDB">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r w:rsidRPr="00BB2C88">
        <w:rPr>
          <w:rFonts w:ascii="Egyptienne F LT Std" w:hAnsi="Egyptienne F LT Std"/>
        </w:rPr>
        <w:t>Leadership</w:t>
      </w:r>
    </w:p>
    <w:p w:rsidR="003D1860" w:rsidRPr="00BB2C88" w:rsidRDefault="003D1860" w:rsidP="00A51DD3">
      <w:pPr>
        <w:rPr>
          <w:rFonts w:ascii="Egyptienne F LT Std" w:hAnsi="Egyptienne F LT Std"/>
        </w:rPr>
      </w:pPr>
      <w:r w:rsidRPr="00BB2C88">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51" w:name="_Toc268163180"/>
      <w:r w:rsidRPr="00BB2C88">
        <w:rPr>
          <w:rFonts w:ascii="Egyptienne F LT Std" w:eastAsia="Calibri" w:hAnsi="Egyptienne F LT Std"/>
        </w:rPr>
        <w:t xml:space="preserve">Program Budget </w:t>
      </w:r>
      <w:r w:rsidRPr="00BB2C88">
        <w:rPr>
          <w:rFonts w:ascii="Egyptienne F LT Std" w:hAnsi="Egyptienne F LT Std"/>
        </w:rPr>
        <w:t xml:space="preserve">and </w:t>
      </w:r>
      <w:r w:rsidRPr="00BB2C88">
        <w:rPr>
          <w:rFonts w:ascii="Egyptienne F LT Std" w:eastAsia="Calibri" w:hAnsi="Egyptienne F LT Std"/>
        </w:rPr>
        <w:t>Financial Support</w:t>
      </w:r>
      <w:bookmarkEnd w:id="51"/>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Describe how teaching is supported by the institution in terms of graders, teaching assistants, teaching workshops, etc.</w:t>
      </w:r>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To the extent not described above, describe how resources are provided to acquire, maintain</w:t>
      </w:r>
      <w:r w:rsidR="008A1A2F" w:rsidRPr="00BB2C88">
        <w:rPr>
          <w:rFonts w:ascii="Egyptienne F LT Std" w:hAnsi="Egyptienne F LT Std"/>
        </w:rPr>
        <w:t>,</w:t>
      </w:r>
      <w:r w:rsidRPr="00BB2C88">
        <w:rPr>
          <w:rFonts w:ascii="Egyptienne F LT Std" w:hAnsi="Egyptienne F LT Std"/>
        </w:rPr>
        <w:t xml:space="preserve"> and upgrade the infrastructures, facilities</w:t>
      </w:r>
      <w:r w:rsidR="008A1A2F" w:rsidRPr="00BB2C88">
        <w:rPr>
          <w:rFonts w:ascii="Egyptienne F LT Std" w:hAnsi="Egyptienne F LT Std"/>
        </w:rPr>
        <w:t>,</w:t>
      </w:r>
      <w:r w:rsidRPr="00BB2C88">
        <w:rPr>
          <w:rFonts w:ascii="Egyptienne F LT Std" w:hAnsi="Egyptienne F LT Std"/>
        </w:rPr>
        <w:t xml:space="preserve"> and equipment used in the program.</w:t>
      </w:r>
    </w:p>
    <w:p w:rsidR="003D1860" w:rsidRPr="00BB2C88" w:rsidRDefault="003D1860" w:rsidP="00A51DD3">
      <w:pPr>
        <w:pStyle w:val="ListParagraph"/>
        <w:numPr>
          <w:ilvl w:val="0"/>
          <w:numId w:val="51"/>
        </w:numPr>
        <w:rPr>
          <w:rFonts w:ascii="Egyptienne F LT Std" w:hAnsi="Egyptienne F LT Std"/>
          <w:b/>
        </w:rPr>
      </w:pPr>
      <w:r w:rsidRPr="00BB2C88">
        <w:rPr>
          <w:rFonts w:ascii="Egyptienne F LT Std" w:hAnsi="Egyptienne F LT Std"/>
        </w:rPr>
        <w:t>Assess the adequacy of the resources described in this section with respect to the students in the program being able to attain the student outcomes.</w:t>
      </w:r>
    </w:p>
    <w:p w:rsidR="003D1860" w:rsidRPr="00BB2C88" w:rsidRDefault="003D1860" w:rsidP="00A51DD3">
      <w:pPr>
        <w:rPr>
          <w:rFonts w:ascii="Egyptienne F LT Std" w:hAnsi="Egyptienne F LT Std"/>
          <w:b/>
        </w:rPr>
      </w:pPr>
    </w:p>
    <w:p w:rsidR="003D1860" w:rsidRPr="00BB2C88" w:rsidRDefault="003D1860" w:rsidP="00A51DD3">
      <w:pPr>
        <w:pStyle w:val="Heading2"/>
        <w:numPr>
          <w:ilvl w:val="0"/>
          <w:numId w:val="46"/>
        </w:numPr>
        <w:rPr>
          <w:rFonts w:ascii="Egyptienne F LT Std" w:hAnsi="Egyptienne F LT Std"/>
        </w:rPr>
      </w:pPr>
      <w:bookmarkStart w:id="52" w:name="_Toc268163181"/>
      <w:r w:rsidRPr="00BB2C88">
        <w:rPr>
          <w:rFonts w:ascii="Egyptienne F LT Std" w:hAnsi="Egyptienne F LT Std"/>
        </w:rPr>
        <w:t>Staffing</w:t>
      </w:r>
      <w:bookmarkEnd w:id="52"/>
    </w:p>
    <w:p w:rsidR="003D1860" w:rsidRPr="00BB2C88" w:rsidRDefault="003D1860" w:rsidP="00A51DD3">
      <w:pPr>
        <w:rPr>
          <w:rFonts w:ascii="Egyptienne F LT Std" w:hAnsi="Egyptienne F LT Std"/>
        </w:rPr>
      </w:pPr>
      <w:r w:rsidRPr="00BB2C88">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r w:rsidRPr="00BB2C88">
        <w:rPr>
          <w:rFonts w:ascii="Egyptienne F LT Std" w:hAnsi="Egyptienne F LT Std"/>
        </w:rPr>
        <w:t>Faculty Hiring and Retention</w:t>
      </w:r>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Describe the process for hiring of new faculty.</w:t>
      </w:r>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 xml:space="preserve">Describe strategies used to retain current qualified faculty.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53" w:name="_Toc268163182"/>
      <w:r w:rsidRPr="00BB2C88">
        <w:rPr>
          <w:rFonts w:ascii="Egyptienne F LT Std" w:eastAsia="Calibri" w:hAnsi="Egyptienne F LT Std"/>
        </w:rPr>
        <w:t>Support of Faculty Professional Development</w:t>
      </w:r>
      <w:bookmarkEnd w:id="53"/>
    </w:p>
    <w:p w:rsidR="003D1860" w:rsidRPr="00BB2C88" w:rsidRDefault="003D1860" w:rsidP="00A51DD3">
      <w:pPr>
        <w:rPr>
          <w:rFonts w:ascii="Egyptienne F LT Std" w:hAnsi="Egyptienne F LT Std"/>
        </w:rPr>
      </w:pPr>
      <w:r w:rsidRPr="00BB2C88">
        <w:rPr>
          <w:rFonts w:ascii="Egyptienne F LT Std" w:hAnsi="Egyptienne F LT Std"/>
        </w:rPr>
        <w:t>Describe the adequacy of support for faculty professional development, how such activities such as sabbaticals, travel, workshops, seminars, etc., are planned and supported.</w:t>
      </w: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7B3BDB">
      <w:pPr>
        <w:pStyle w:val="Heading1"/>
        <w:rPr>
          <w:rFonts w:ascii="Egyptienne F LT Std" w:hAnsi="Egyptienne F LT Std"/>
        </w:rPr>
      </w:pPr>
      <w:bookmarkStart w:id="54" w:name="_Toc268163183"/>
      <w:r w:rsidRPr="00BB2C88">
        <w:rPr>
          <w:rFonts w:ascii="Egyptienne F LT Std" w:hAnsi="Egyptienne F LT Std"/>
        </w:rPr>
        <w:lastRenderedPageBreak/>
        <w:t>PROGRAM CRITERIA</w:t>
      </w:r>
      <w:bookmarkEnd w:id="54"/>
    </w:p>
    <w:p w:rsidR="001D3F4B" w:rsidRPr="00BB2C88" w:rsidRDefault="001D3F4B"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Describe how the program satisfies any applicable </w:t>
      </w:r>
      <w:r w:rsidR="00B60566" w:rsidRPr="00BB2C88">
        <w:rPr>
          <w:rFonts w:ascii="Egyptienne F LT Std" w:hAnsi="Egyptienne F LT Std"/>
        </w:rPr>
        <w:t>p</w:t>
      </w:r>
      <w:r w:rsidRPr="00BB2C88">
        <w:rPr>
          <w:rFonts w:ascii="Egyptienne F LT Std" w:hAnsi="Egyptienne F LT Std"/>
        </w:rPr>
        <w:t xml:space="preserve">rogram </w:t>
      </w:r>
      <w:r w:rsidR="00B60566" w:rsidRPr="00BB2C88">
        <w:rPr>
          <w:rFonts w:ascii="Egyptienne F LT Std" w:hAnsi="Egyptienne F LT Std"/>
        </w:rPr>
        <w:t>c</w:t>
      </w:r>
      <w:r w:rsidRPr="00BB2C88">
        <w:rPr>
          <w:rFonts w:ascii="Egyptienne F LT Std" w:hAnsi="Egyptienne F LT Std"/>
        </w:rPr>
        <w:t xml:space="preserve">riteria.  If already covered elsewhere in the </w:t>
      </w:r>
      <w:r w:rsidR="00B60566" w:rsidRPr="00BB2C88">
        <w:rPr>
          <w:rFonts w:ascii="Egyptienne F LT Std" w:hAnsi="Egyptienne F LT Std"/>
        </w:rPr>
        <w:t>s</w:t>
      </w:r>
      <w:r w:rsidRPr="00BB2C88">
        <w:rPr>
          <w:rFonts w:ascii="Egyptienne F LT Std" w:hAnsi="Egyptienne F LT Std"/>
        </w:rPr>
        <w:t>elf-</w:t>
      </w:r>
      <w:r w:rsidR="00B60566" w:rsidRPr="00BB2C88">
        <w:rPr>
          <w:rFonts w:ascii="Egyptienne F LT Std" w:hAnsi="Egyptienne F LT Std"/>
        </w:rPr>
        <w:t>s</w:t>
      </w:r>
      <w:r w:rsidRPr="00BB2C88">
        <w:rPr>
          <w:rFonts w:ascii="Egyptienne F LT Std" w:hAnsi="Egyptienne F LT Std"/>
        </w:rPr>
        <w:t xml:space="preserve">tudy </w:t>
      </w:r>
      <w:r w:rsidR="00B60566" w:rsidRPr="00BB2C88">
        <w:rPr>
          <w:rFonts w:ascii="Egyptienne F LT Std" w:hAnsi="Egyptienne F LT Std"/>
        </w:rPr>
        <w:t>r</w:t>
      </w:r>
      <w:r w:rsidRPr="00BB2C88">
        <w:rPr>
          <w:rFonts w:ascii="Egyptienne F LT Std" w:hAnsi="Egyptienne F LT Std"/>
        </w:rPr>
        <w:t>eport, provide appropriate references.</w:t>
      </w:r>
    </w:p>
    <w:p w:rsidR="003D1860" w:rsidRPr="00BB2C88" w:rsidRDefault="003D1860">
      <w:pPr>
        <w:rPr>
          <w:rFonts w:ascii="Egyptienne F LT Std" w:hAnsi="Egyptienne F LT Std"/>
        </w:rPr>
      </w:pPr>
    </w:p>
    <w:p w:rsidR="003D1860" w:rsidRPr="00BB2C88" w:rsidRDefault="003D1860">
      <w:pPr>
        <w:rPr>
          <w:rFonts w:ascii="Egyptienne F LT Std" w:hAnsi="Egyptienne F LT Std"/>
        </w:rPr>
      </w:pPr>
    </w:p>
    <w:p w:rsidR="003D1860" w:rsidRPr="00BB2C88" w:rsidRDefault="003D1860">
      <w:pPr>
        <w:rPr>
          <w:rFonts w:ascii="Egyptienne F LT Std" w:hAnsi="Egyptienne F LT Std"/>
          <w:b/>
        </w:rPr>
      </w:pPr>
    </w:p>
    <w:p w:rsidR="003D1860" w:rsidRPr="00BB2C88" w:rsidRDefault="003D1860" w:rsidP="00A51DD3">
      <w:pPr>
        <w:rPr>
          <w:rFonts w:ascii="Egyptienne F LT Std" w:hAnsi="Egyptienne F LT Std"/>
          <w:b/>
          <w:u w:val="single"/>
        </w:rPr>
      </w:pPr>
      <w:r w:rsidRPr="00BB2C88">
        <w:rPr>
          <w:rFonts w:ascii="Egyptienne F LT Std" w:hAnsi="Egyptienne F LT Std"/>
          <w:b/>
          <w:u w:val="single"/>
        </w:rPr>
        <w:br w:type="page"/>
      </w:r>
    </w:p>
    <w:p w:rsidR="003D1860" w:rsidRPr="00BB2C88" w:rsidRDefault="003D1860" w:rsidP="007B3BDB">
      <w:pPr>
        <w:jc w:val="center"/>
        <w:rPr>
          <w:rFonts w:ascii="Egyptienne F LT Std" w:hAnsi="Egyptienne F LT Std"/>
          <w:u w:val="single"/>
        </w:rPr>
      </w:pPr>
      <w:r w:rsidRPr="00BB2C88">
        <w:rPr>
          <w:rFonts w:ascii="Egyptienne F LT Std" w:hAnsi="Egyptienne F LT Std"/>
          <w:b/>
          <w:u w:val="single"/>
        </w:rPr>
        <w:lastRenderedPageBreak/>
        <w:t>APPENDICES</w:t>
      </w:r>
    </w:p>
    <w:p w:rsidR="003D1860" w:rsidRPr="00BB2C88" w:rsidRDefault="003D1860" w:rsidP="00C67369">
      <w:pPr>
        <w:rPr>
          <w:rFonts w:ascii="Egyptienne F LT Std" w:hAnsi="Egyptienne F LT Std"/>
          <w:b/>
        </w:rPr>
      </w:pPr>
    </w:p>
    <w:p w:rsidR="003D1860" w:rsidRPr="00BB2C88" w:rsidRDefault="003D1860" w:rsidP="007B3BDB">
      <w:pPr>
        <w:pStyle w:val="Heading1"/>
        <w:rPr>
          <w:rFonts w:ascii="Egyptienne F LT Std" w:hAnsi="Egyptienne F LT Std"/>
        </w:rPr>
      </w:pPr>
      <w:bookmarkStart w:id="55" w:name="_Toc268163184"/>
      <w:r w:rsidRPr="00BB2C88">
        <w:rPr>
          <w:rFonts w:ascii="Egyptienne F LT Std" w:hAnsi="Egyptienne F LT Std"/>
        </w:rPr>
        <w:t>Appendix A – Course Syllabi</w:t>
      </w:r>
      <w:bookmarkEnd w:id="55"/>
    </w:p>
    <w:p w:rsidR="003D1860" w:rsidRPr="00BB2C88" w:rsidRDefault="003D1860" w:rsidP="007B3BDB">
      <w:pPr>
        <w:rPr>
          <w:rFonts w:ascii="Egyptienne F LT Std" w:hAnsi="Egyptienne F LT Std"/>
          <w:b/>
          <w:sz w:val="28"/>
          <w:szCs w:val="28"/>
        </w:rPr>
      </w:pPr>
    </w:p>
    <w:p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course syllabi (2 pages maximum in Times New Roman 12 point font)</w:t>
      </w:r>
    </w:p>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u w:val="single"/>
        </w:rPr>
      </w:pPr>
      <w:r w:rsidRPr="00BB2C88">
        <w:rPr>
          <w:rFonts w:ascii="Egyptienne F LT Std" w:hAnsi="Egyptienne F LT Std"/>
        </w:rPr>
        <w:t>Course number and 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Credits and contact hours</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Instructor’s or course coordinator’s name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 xml:space="preserve">Text </w:t>
      </w:r>
      <w:r w:rsidR="00B60566" w:rsidRPr="00BB2C88">
        <w:rPr>
          <w:rFonts w:ascii="Egyptienne F LT Std" w:hAnsi="Egyptienne F LT Std"/>
        </w:rPr>
        <w:t>b</w:t>
      </w:r>
      <w:r w:rsidRPr="00BB2C88">
        <w:rPr>
          <w:rFonts w:ascii="Egyptienne F LT Std" w:hAnsi="Egyptienne F LT Std"/>
        </w:rPr>
        <w:t xml:space="preserve">ook, </w:t>
      </w:r>
      <w:r w:rsidR="00B60566" w:rsidRPr="00BB2C88">
        <w:rPr>
          <w:rFonts w:ascii="Egyptienne F LT Std" w:hAnsi="Egyptienne F LT Std"/>
        </w:rPr>
        <w:t>t</w:t>
      </w:r>
      <w:r w:rsidRPr="00BB2C88">
        <w:rPr>
          <w:rFonts w:ascii="Egyptienne F LT Std" w:hAnsi="Egyptienne F LT Std"/>
        </w:rPr>
        <w:t xml:space="preserve">itle, </w:t>
      </w:r>
      <w:r w:rsidR="00B60566" w:rsidRPr="00BB2C88">
        <w:rPr>
          <w:rFonts w:ascii="Egyptienne F LT Std" w:hAnsi="Egyptienne F LT Std"/>
        </w:rPr>
        <w:t>a</w:t>
      </w:r>
      <w:r w:rsidRPr="00BB2C88">
        <w:rPr>
          <w:rFonts w:ascii="Egyptienne F LT Std" w:hAnsi="Egyptienne F LT Std"/>
        </w:rPr>
        <w:t>uthor</w:t>
      </w:r>
      <w:r w:rsidR="00B60566" w:rsidRPr="00BB2C88">
        <w:rPr>
          <w:rFonts w:ascii="Egyptienne F LT Std" w:hAnsi="Egyptienne F LT Std"/>
        </w:rPr>
        <w:t>,</w:t>
      </w:r>
      <w:r w:rsidRPr="00BB2C88">
        <w:rPr>
          <w:rFonts w:ascii="Egyptienne F LT Std" w:hAnsi="Egyptienne F LT Std"/>
        </w:rPr>
        <w:t xml:space="preserve"> and </w:t>
      </w:r>
      <w:r w:rsidR="00B60566" w:rsidRPr="00BB2C88">
        <w:rPr>
          <w:rFonts w:ascii="Egyptienne F LT Std" w:hAnsi="Egyptienne F LT Std"/>
        </w:rPr>
        <w:t>y</w:t>
      </w:r>
      <w:r w:rsidRPr="00BB2C88">
        <w:rPr>
          <w:rFonts w:ascii="Egyptienne F LT Std" w:hAnsi="Egyptienne F LT Std"/>
        </w:rPr>
        <w:t>ear</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other supplemental materials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course information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brief description of the content of the course (</w:t>
      </w:r>
      <w:r w:rsidR="00B60566" w:rsidRPr="00BB2C88">
        <w:rPr>
          <w:rFonts w:ascii="Egyptienne F LT Std" w:hAnsi="Egyptienne F LT Std"/>
        </w:rPr>
        <w:t>c</w:t>
      </w:r>
      <w:r w:rsidRPr="00BB2C88">
        <w:rPr>
          <w:rFonts w:ascii="Egyptienne F LT Std" w:hAnsi="Egyptienne F LT Std"/>
        </w:rPr>
        <w:t xml:space="preserve">atalog </w:t>
      </w:r>
      <w:r w:rsidR="00B60566" w:rsidRPr="00BB2C88">
        <w:rPr>
          <w:rFonts w:ascii="Egyptienne F LT Std" w:hAnsi="Egyptienne F LT Std"/>
        </w:rPr>
        <w:t>d</w:t>
      </w:r>
      <w:r w:rsidRPr="00BB2C88">
        <w:rPr>
          <w:rFonts w:ascii="Egyptienne F LT Std" w:hAnsi="Egyptienne F LT Std"/>
        </w:rPr>
        <w:t>escription)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prerequisites or co-requisites</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indicate whether a required, elective, or selected elective (as per Table 5-1) course in the program</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goals for the course</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 xml:space="preserve">specific outcomes of instruction, ex. The student will be able to explain the significance of current research about a particular topic.  </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explicitly indicate which of the student outcomes listed in Criterion 3 or any other outcomes are addressed by the course.</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Brief list of topics to be covered</w:t>
      </w: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56" w:name="_Toc268163185"/>
      <w:r w:rsidRPr="00BB2C88">
        <w:rPr>
          <w:rFonts w:ascii="Egyptienne F LT Std" w:hAnsi="Egyptienne F LT Std"/>
        </w:rPr>
        <w:lastRenderedPageBreak/>
        <w:t>Appendix B – Faculty Vitae</w:t>
      </w:r>
      <w:bookmarkEnd w:id="56"/>
    </w:p>
    <w:p w:rsidR="003D1860" w:rsidRPr="00BB2C88" w:rsidRDefault="003D1860" w:rsidP="007B3BDB">
      <w:pPr>
        <w:rPr>
          <w:rFonts w:ascii="Egyptienne F LT Std" w:hAnsi="Egyptienne F LT Std"/>
        </w:rPr>
      </w:pPr>
    </w:p>
    <w:p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faculty vitae (2 pages maximum in Times New Roman 12 point type)</w:t>
      </w:r>
    </w:p>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u w:val="single"/>
        </w:rPr>
      </w:pPr>
      <w:r w:rsidRPr="00BB2C88">
        <w:rPr>
          <w:rFonts w:ascii="Egyptienne F LT Std" w:hAnsi="Egyptienne F LT Std"/>
        </w:rPr>
        <w:t>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Education – degree, discipline, institution, year</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Academic experience – institution, rank, title (chair, coordinator, etc. if appropriate), when (ex. 1990-1995), full time or part time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Non-academic experience – company or entity, title, brief description of position, when (ex. 1993-1999), full time or part time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Certifications or professional registrations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Current membership in professional organizations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Honors and awards</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Service activities (within and outside of the institution)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important publications and presentations from the past five years – title, co-authors if any, where published and/or presented, date of publication or presentation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recent professional development activities</w:t>
      </w:r>
    </w:p>
    <w:p w:rsidR="003D1860" w:rsidRPr="00BB2C88" w:rsidRDefault="003D1860" w:rsidP="00A51DD3">
      <w:pPr>
        <w:rPr>
          <w:rFonts w:ascii="Egyptienne F LT Std" w:hAnsi="Egyptienne F LT Std"/>
        </w:rPr>
      </w:pPr>
    </w:p>
    <w:p w:rsidR="003D1860" w:rsidRPr="00BB2C88" w:rsidRDefault="003D1860">
      <w:pPr>
        <w:rPr>
          <w:rFonts w:ascii="Egyptienne F LT Std" w:hAnsi="Egyptienne F LT Std"/>
          <w:u w:val="single"/>
        </w:rPr>
      </w:pPr>
    </w:p>
    <w:p w:rsidR="003D1860" w:rsidRPr="00BB2C88" w:rsidRDefault="003D1860">
      <w:pPr>
        <w:rPr>
          <w:rFonts w:ascii="Egyptienne F LT Std" w:hAnsi="Egyptienne F LT Std"/>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57" w:name="_Toc268163186"/>
      <w:r w:rsidRPr="00BB2C88">
        <w:rPr>
          <w:rFonts w:ascii="Egyptienne F LT Std" w:hAnsi="Egyptienne F LT Std"/>
        </w:rPr>
        <w:lastRenderedPageBreak/>
        <w:t>Appendix C – Equipment</w:t>
      </w:r>
      <w:bookmarkEnd w:id="57"/>
    </w:p>
    <w:p w:rsidR="007B3BDB" w:rsidRPr="00BB2C88" w:rsidRDefault="007B3BDB"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Please list the major pieces of equipment used by the program in support of instruction.</w:t>
      </w:r>
    </w:p>
    <w:p w:rsidR="003D1860" w:rsidRPr="00BB2C88" w:rsidRDefault="003D1860" w:rsidP="00C67369">
      <w:pPr>
        <w:rPr>
          <w:rFonts w:ascii="Egyptienne F LT Std" w:hAnsi="Egyptienne F LT Std"/>
          <w:b/>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r w:rsidRPr="00BB2C88">
        <w:rPr>
          <w:rFonts w:ascii="Egyptienne F LT Std" w:hAnsi="Egyptienne F LT Std"/>
          <w:b/>
          <w:bCs/>
        </w:rPr>
        <w:br w:type="page"/>
      </w:r>
    </w:p>
    <w:p w:rsidR="003D1860" w:rsidRPr="00BB2C88" w:rsidRDefault="003D1860" w:rsidP="007B3BDB">
      <w:pPr>
        <w:pStyle w:val="Heading1"/>
        <w:rPr>
          <w:rFonts w:ascii="Egyptienne F LT Std" w:hAnsi="Egyptienne F LT Std"/>
        </w:rPr>
      </w:pPr>
      <w:bookmarkStart w:id="58" w:name="_Toc268163187"/>
      <w:r w:rsidRPr="00BB2C88">
        <w:rPr>
          <w:rFonts w:ascii="Egyptienne F LT Std" w:hAnsi="Egyptienne F LT Std"/>
        </w:rPr>
        <w:lastRenderedPageBreak/>
        <w:t>Appendix D – Institutional Summary</w:t>
      </w:r>
      <w:bookmarkEnd w:id="58"/>
      <w:r w:rsidRPr="00BB2C88">
        <w:rPr>
          <w:rFonts w:ascii="Egyptienne F LT Std" w:hAnsi="Egyptienne F LT Std"/>
        </w:rPr>
        <w:t xml:space="preserve"> </w:t>
      </w:r>
    </w:p>
    <w:p w:rsidR="003D1860" w:rsidRPr="00BB2C88" w:rsidRDefault="003D1860" w:rsidP="00A51DD3">
      <w:pPr>
        <w:rPr>
          <w:rFonts w:ascii="Egyptienne F LT Std" w:hAnsi="Egyptienne F LT Std"/>
          <w:b/>
          <w:bCs/>
          <w:sz w:val="28"/>
          <w:szCs w:val="28"/>
        </w:rPr>
      </w:pPr>
    </w:p>
    <w:p w:rsidR="003D1860" w:rsidRPr="00BB2C88" w:rsidRDefault="003D1860" w:rsidP="00C67369">
      <w:pPr>
        <w:rPr>
          <w:rFonts w:ascii="Egyptienne F LT Std" w:hAnsi="Egyptienne F LT Std"/>
        </w:rPr>
      </w:pPr>
      <w:r w:rsidRPr="00BB2C88">
        <w:rPr>
          <w:rFonts w:ascii="Egyptienne F LT Std" w:hAnsi="Egyptienne F LT Std"/>
        </w:rPr>
        <w:t xml:space="preserve">Programs are requested to provide the following information.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59" w:name="_Toc268163188"/>
      <w:r w:rsidRPr="00BB2C88">
        <w:rPr>
          <w:rFonts w:ascii="Egyptienne F LT Std" w:hAnsi="Egyptienne F LT Std"/>
        </w:rPr>
        <w:t>The Institution</w:t>
      </w:r>
      <w:bookmarkEnd w:id="59"/>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address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title of the chief executive officer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 xml:space="preserve">Name and title of the person submitting the </w:t>
      </w:r>
      <w:r w:rsidR="00A040A3" w:rsidRPr="00BB2C88">
        <w:rPr>
          <w:rFonts w:ascii="Egyptienne F LT Std" w:hAnsi="Egyptienne F LT Std"/>
        </w:rPr>
        <w:t>S</w:t>
      </w:r>
      <w:r w:rsidRPr="00BB2C88">
        <w:rPr>
          <w:rFonts w:ascii="Egyptienne F LT Std" w:hAnsi="Egyptienne F LT Std"/>
        </w:rPr>
        <w:t>elf-</w:t>
      </w:r>
      <w:r w:rsidR="00A040A3" w:rsidRPr="00BB2C88">
        <w:rPr>
          <w:rFonts w:ascii="Egyptienne F LT Std" w:hAnsi="Egyptienne F LT Std"/>
        </w:rPr>
        <w:t>S</w:t>
      </w:r>
      <w:r w:rsidRPr="00BB2C88">
        <w:rPr>
          <w:rFonts w:ascii="Egyptienne F LT Std" w:hAnsi="Egyptienne F LT Std"/>
        </w:rPr>
        <w:t>tudy</w:t>
      </w:r>
      <w:r w:rsidR="00A040A3" w:rsidRPr="00BB2C88">
        <w:rPr>
          <w:rFonts w:ascii="Egyptienne F LT Std" w:hAnsi="Egyptienne F LT Std"/>
        </w:rPr>
        <w:t xml:space="preserve"> Report</w:t>
      </w:r>
      <w:r w:rsidRPr="00BB2C88">
        <w:rPr>
          <w:rFonts w:ascii="Egyptienne F LT Std" w:hAnsi="Egyptienne F LT Std"/>
        </w:rPr>
        <w:t>.</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the organizations by which the institution is now accredited, and the dates of the initial and most recent accreditation evaluations.</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Type of Control</w:t>
      </w:r>
    </w:p>
    <w:p w:rsidR="003D1860" w:rsidRPr="00BB2C88" w:rsidRDefault="003D1860" w:rsidP="00A51DD3">
      <w:pPr>
        <w:rPr>
          <w:rFonts w:ascii="Egyptienne F LT Std" w:hAnsi="Egyptienne F LT Std"/>
        </w:rPr>
      </w:pPr>
      <w:r w:rsidRPr="00BB2C88">
        <w:rPr>
          <w:rFonts w:ascii="Egyptienne F LT Std" w:hAnsi="Egyptienne F LT Std"/>
        </w:rPr>
        <w:t>Description of the type of managerial control of the institution, e.g., private-non-profit, private-other, denominational, state, federal, public-other, etc</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Educational Unit</w:t>
      </w:r>
    </w:p>
    <w:p w:rsidR="003D1860" w:rsidRPr="00BB2C88" w:rsidRDefault="003D1860" w:rsidP="00A51DD3">
      <w:pPr>
        <w:rPr>
          <w:rFonts w:ascii="Egyptienne F LT Std" w:hAnsi="Egyptienne F LT Std"/>
        </w:rPr>
      </w:pPr>
      <w:r w:rsidRPr="00BB2C88">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Academic Support Units</w:t>
      </w:r>
    </w:p>
    <w:p w:rsidR="003D1860" w:rsidRPr="00BB2C88" w:rsidRDefault="003D1860" w:rsidP="00A51DD3">
      <w:pPr>
        <w:rPr>
          <w:rFonts w:ascii="Egyptienne F LT Std" w:hAnsi="Egyptienne F LT Std"/>
        </w:rPr>
      </w:pPr>
      <w:r w:rsidRPr="00BB2C88">
        <w:rPr>
          <w:rFonts w:ascii="Egyptienne F LT Std" w:hAnsi="Egyptienne F LT Std"/>
        </w:rPr>
        <w:t>List the names and titles of the individuals responsible for each of the units that teach courses required by the program being evaluated, e.g., mathematics, physics, etc.</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Non-academic Support Units</w:t>
      </w:r>
    </w:p>
    <w:p w:rsidR="003D1860" w:rsidRPr="00BB2C88" w:rsidRDefault="003D1860" w:rsidP="00A51DD3">
      <w:pPr>
        <w:rPr>
          <w:rFonts w:ascii="Egyptienne F LT Std" w:hAnsi="Egyptienne F LT Std"/>
        </w:rPr>
      </w:pPr>
      <w:r w:rsidRPr="00BB2C88">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Credit Unit</w:t>
      </w:r>
    </w:p>
    <w:p w:rsidR="003D1860" w:rsidRPr="00BB2C88" w:rsidRDefault="003D1860" w:rsidP="00A51DD3">
      <w:pPr>
        <w:rPr>
          <w:rFonts w:ascii="Egyptienne F LT Std" w:hAnsi="Egyptienne F LT Std"/>
        </w:rPr>
      </w:pPr>
      <w:r w:rsidRPr="00BB2C88">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Tables</w:t>
      </w:r>
    </w:p>
    <w:p w:rsidR="003D1860" w:rsidRPr="00BB2C88" w:rsidRDefault="003D1860" w:rsidP="00A51DD3">
      <w:pPr>
        <w:rPr>
          <w:rFonts w:ascii="Egyptienne F LT Std" w:hAnsi="Egyptienne F LT Std"/>
        </w:rPr>
        <w:sectPr w:rsidR="003D1860" w:rsidRPr="00BB2C88" w:rsidSect="00937754">
          <w:pgSz w:w="12240" w:h="15840" w:code="1"/>
          <w:pgMar w:top="1440" w:right="1440" w:bottom="1440" w:left="1440" w:header="720" w:footer="720" w:gutter="0"/>
          <w:cols w:space="720"/>
          <w:docGrid w:linePitch="360"/>
        </w:sectPr>
      </w:pPr>
      <w:r w:rsidRPr="00BB2C88">
        <w:rPr>
          <w:rFonts w:ascii="Egyptienne F LT Std" w:hAnsi="Egyptienne F LT Std"/>
        </w:rPr>
        <w:t>Complete the following tables for the program undergoing evaluation.</w:t>
      </w:r>
    </w:p>
    <w:p w:rsidR="003D1860" w:rsidRPr="00BB2C88" w:rsidRDefault="003D1860" w:rsidP="00A51DD3">
      <w:pPr>
        <w:pStyle w:val="Heading2"/>
        <w:rPr>
          <w:rFonts w:ascii="Egyptienne F LT Std" w:hAnsi="Egyptienne F LT Std"/>
        </w:rPr>
      </w:pPr>
      <w:bookmarkStart w:id="60" w:name="_Toc268163189"/>
      <w:r w:rsidRPr="00BB2C88">
        <w:rPr>
          <w:rFonts w:ascii="Egyptienne F LT Std" w:hAnsi="Egyptienne F LT Std"/>
        </w:rPr>
        <w:lastRenderedPageBreak/>
        <w:t>Table D-1.  Program Enrollment and Degree Data</w:t>
      </w:r>
      <w:bookmarkEnd w:id="60"/>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B2C88" w:rsidTr="00937754">
        <w:trPr>
          <w:cantSplit/>
          <w:trHeight w:val="1043"/>
        </w:trPr>
        <w:tc>
          <w:tcPr>
            <w:tcW w:w="1333" w:type="dxa"/>
            <w:tcBorders>
              <w:top w:val="nil"/>
              <w:left w:val="nil"/>
              <w:bottom w:val="nil"/>
            </w:tcBorders>
            <w:vAlign w:val="bottom"/>
          </w:tcPr>
          <w:p w:rsidR="003D1860" w:rsidRPr="00BB2C88" w:rsidRDefault="003D1860" w:rsidP="00A51DD3">
            <w:pPr>
              <w:rPr>
                <w:rFonts w:ascii="Egyptienne F LT Std" w:hAnsi="Egyptienne F LT Std"/>
                <w:sz w:val="20"/>
                <w:szCs w:val="20"/>
              </w:rPr>
            </w:pPr>
          </w:p>
        </w:tc>
        <w:tc>
          <w:tcPr>
            <w:tcW w:w="1316" w:type="dxa"/>
            <w:gridSpan w:val="2"/>
            <w:vMerge w:val="restart"/>
            <w:vAlign w:val="bottom"/>
          </w:tcPr>
          <w:p w:rsidR="003D1860" w:rsidRPr="00BB2C88" w:rsidRDefault="003D1860" w:rsidP="00A51DD3">
            <w:pPr>
              <w:jc w:val="center"/>
              <w:rPr>
                <w:rFonts w:ascii="Egyptienne F LT Std" w:hAnsi="Egyptienne F LT Std"/>
                <w:sz w:val="20"/>
                <w:szCs w:val="20"/>
              </w:rPr>
            </w:pPr>
            <w:r w:rsidRPr="00BB2C88">
              <w:rPr>
                <w:rFonts w:ascii="Egyptienne F LT Std" w:hAnsi="Egyptienne F LT Std"/>
                <w:sz w:val="20"/>
                <w:szCs w:val="20"/>
              </w:rPr>
              <w:t>Academic Year</w:t>
            </w:r>
          </w:p>
        </w:tc>
        <w:tc>
          <w:tcPr>
            <w:tcW w:w="4101" w:type="dxa"/>
            <w:gridSpan w:val="5"/>
            <w:vAlign w:val="bottom"/>
          </w:tcPr>
          <w:p w:rsidR="003D1860" w:rsidRPr="00BB2C88" w:rsidRDefault="003D1860">
            <w:pPr>
              <w:jc w:val="center"/>
              <w:rPr>
                <w:rFonts w:ascii="Egyptienne F LT Std" w:hAnsi="Egyptienne F LT Std"/>
              </w:rPr>
            </w:pPr>
            <w:r w:rsidRPr="00BB2C88">
              <w:rPr>
                <w:rFonts w:ascii="Egyptienne F LT Std" w:hAnsi="Egyptienne F LT Std"/>
              </w:rPr>
              <w:t>Enrollment Year</w:t>
            </w:r>
          </w:p>
        </w:tc>
        <w:tc>
          <w:tcPr>
            <w:tcW w:w="760" w:type="dxa"/>
            <w:vMerge w:val="restart"/>
            <w:textDirection w:val="btLr"/>
            <w:vAlign w:val="center"/>
          </w:tcPr>
          <w:p w:rsidR="003D1860" w:rsidRPr="00BB2C88" w:rsidRDefault="003D1860" w:rsidP="00A51DD3">
            <w:pPr>
              <w:jc w:val="center"/>
              <w:rPr>
                <w:rFonts w:ascii="Egyptienne F LT Std" w:hAnsi="Egyptienne F LT Std"/>
              </w:rPr>
            </w:pPr>
            <w:r w:rsidRPr="00BB2C88">
              <w:rPr>
                <w:rFonts w:ascii="Egyptienne F LT Std" w:hAnsi="Egyptienne F LT Std"/>
              </w:rPr>
              <w:t>Total</w:t>
            </w:r>
          </w:p>
          <w:p w:rsidR="003D1860" w:rsidRPr="00BB2C88" w:rsidRDefault="003D1860" w:rsidP="00A51DD3">
            <w:pPr>
              <w:jc w:val="center"/>
              <w:rPr>
                <w:rFonts w:ascii="Egyptienne F LT Std" w:hAnsi="Egyptienne F LT Std"/>
              </w:rPr>
            </w:pPr>
            <w:r w:rsidRPr="00BB2C88">
              <w:rPr>
                <w:rFonts w:ascii="Egyptienne F LT Std" w:hAnsi="Egyptienne F LT Std"/>
              </w:rPr>
              <w:t>Undergrad</w:t>
            </w:r>
          </w:p>
        </w:tc>
        <w:tc>
          <w:tcPr>
            <w:tcW w:w="852" w:type="dxa"/>
            <w:vMerge w:val="restart"/>
            <w:textDirection w:val="btLr"/>
            <w:vAlign w:val="center"/>
          </w:tcPr>
          <w:p w:rsidR="003D1860" w:rsidRPr="00BB2C88" w:rsidRDefault="003D1860" w:rsidP="00A51DD3">
            <w:pPr>
              <w:jc w:val="center"/>
              <w:rPr>
                <w:rFonts w:ascii="Egyptienne F LT Std" w:hAnsi="Egyptienne F LT Std"/>
              </w:rPr>
            </w:pPr>
            <w:r w:rsidRPr="00BB2C88">
              <w:rPr>
                <w:rFonts w:ascii="Egyptienne F LT Std" w:hAnsi="Egyptienne F LT Std"/>
              </w:rPr>
              <w:t>Total</w:t>
            </w:r>
          </w:p>
          <w:p w:rsidR="003D1860" w:rsidRPr="00BB2C88" w:rsidRDefault="003D1860" w:rsidP="00A51DD3">
            <w:pPr>
              <w:jc w:val="center"/>
              <w:rPr>
                <w:rFonts w:ascii="Egyptienne F LT Std" w:hAnsi="Egyptienne F LT Std"/>
              </w:rPr>
            </w:pPr>
            <w:r w:rsidRPr="00BB2C88">
              <w:rPr>
                <w:rFonts w:ascii="Egyptienne F LT Std" w:hAnsi="Egyptienne F LT Std"/>
              </w:rPr>
              <w:t>Grad</w:t>
            </w:r>
          </w:p>
        </w:tc>
        <w:tc>
          <w:tcPr>
            <w:tcW w:w="5228" w:type="dxa"/>
            <w:gridSpan w:val="4"/>
            <w:tcBorders>
              <w:right w:val="single" w:sz="4" w:space="0" w:color="auto"/>
            </w:tcBorders>
            <w:vAlign w:val="bottom"/>
          </w:tcPr>
          <w:p w:rsidR="003D1860" w:rsidRPr="00BB2C88" w:rsidRDefault="003D1860" w:rsidP="00A51DD3">
            <w:pPr>
              <w:jc w:val="center"/>
              <w:rPr>
                <w:rFonts w:ascii="Egyptienne F LT Std" w:hAnsi="Egyptienne F LT Std"/>
              </w:rPr>
            </w:pPr>
            <w:r w:rsidRPr="00BB2C88">
              <w:rPr>
                <w:rFonts w:ascii="Egyptienne F LT Std" w:hAnsi="Egyptienne F LT Std"/>
              </w:rPr>
              <w:t>Degrees Awarded</w:t>
            </w:r>
          </w:p>
        </w:tc>
      </w:tr>
      <w:tr w:rsidR="003D1860" w:rsidRPr="00BB2C88" w:rsidTr="00937754">
        <w:trPr>
          <w:cantSplit/>
          <w:trHeight w:val="332"/>
        </w:trPr>
        <w:tc>
          <w:tcPr>
            <w:tcW w:w="1333" w:type="dxa"/>
            <w:tcBorders>
              <w:top w:val="nil"/>
              <w:left w:val="nil"/>
              <w:bottom w:val="single" w:sz="2" w:space="0" w:color="auto"/>
            </w:tcBorders>
          </w:tcPr>
          <w:p w:rsidR="003D1860" w:rsidRPr="00BB2C88" w:rsidRDefault="003D1860" w:rsidP="00A51DD3">
            <w:pPr>
              <w:rPr>
                <w:rFonts w:ascii="Egyptienne F LT Std" w:hAnsi="Egyptienne F LT Std"/>
              </w:rPr>
            </w:pPr>
          </w:p>
        </w:tc>
        <w:tc>
          <w:tcPr>
            <w:tcW w:w="1316" w:type="dxa"/>
            <w:gridSpan w:val="2"/>
            <w:vMerge/>
          </w:tcPr>
          <w:p w:rsidR="003D1860" w:rsidRPr="00BB2C88" w:rsidRDefault="003D1860" w:rsidP="00A51DD3">
            <w:pPr>
              <w:jc w:val="center"/>
              <w:rPr>
                <w:rFonts w:ascii="Egyptienne F LT Std" w:hAnsi="Egyptienne F LT Std"/>
              </w:rPr>
            </w:pPr>
          </w:p>
        </w:tc>
        <w:tc>
          <w:tcPr>
            <w:tcW w:w="774" w:type="dxa"/>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1st</w:t>
            </w:r>
          </w:p>
        </w:tc>
        <w:tc>
          <w:tcPr>
            <w:tcW w:w="807" w:type="dxa"/>
            <w:vAlign w:val="bottom"/>
          </w:tcPr>
          <w:p w:rsidR="003D1860" w:rsidRPr="00BB2C88" w:rsidRDefault="003D1860">
            <w:pPr>
              <w:jc w:val="center"/>
              <w:rPr>
                <w:rFonts w:ascii="Egyptienne F LT Std" w:hAnsi="Egyptienne F LT Std"/>
              </w:rPr>
            </w:pPr>
            <w:r w:rsidRPr="00BB2C88">
              <w:rPr>
                <w:rFonts w:ascii="Egyptienne F LT Std" w:hAnsi="Egyptienne F LT Std"/>
              </w:rPr>
              <w:t>2nd</w:t>
            </w:r>
          </w:p>
        </w:tc>
        <w:tc>
          <w:tcPr>
            <w:tcW w:w="810" w:type="dxa"/>
            <w:vAlign w:val="bottom"/>
          </w:tcPr>
          <w:p w:rsidR="003D1860" w:rsidRPr="00BB2C88" w:rsidRDefault="003D1860">
            <w:pPr>
              <w:jc w:val="center"/>
              <w:rPr>
                <w:rFonts w:ascii="Egyptienne F LT Std" w:hAnsi="Egyptienne F LT Std"/>
              </w:rPr>
            </w:pPr>
            <w:r w:rsidRPr="00BB2C88">
              <w:rPr>
                <w:rFonts w:ascii="Egyptienne F LT Std" w:hAnsi="Egyptienne F LT Std"/>
              </w:rPr>
              <w:t>3rd</w:t>
            </w:r>
          </w:p>
        </w:tc>
        <w:tc>
          <w:tcPr>
            <w:tcW w:w="810" w:type="dxa"/>
            <w:vAlign w:val="bottom"/>
          </w:tcPr>
          <w:p w:rsidR="003D1860" w:rsidRPr="00BB2C88" w:rsidRDefault="003D1860">
            <w:pPr>
              <w:jc w:val="center"/>
              <w:rPr>
                <w:rFonts w:ascii="Egyptienne F LT Std" w:hAnsi="Egyptienne F LT Std"/>
              </w:rPr>
            </w:pPr>
            <w:r w:rsidRPr="00BB2C88">
              <w:rPr>
                <w:rFonts w:ascii="Egyptienne F LT Std" w:hAnsi="Egyptienne F LT Std"/>
              </w:rPr>
              <w:t>4th</w:t>
            </w:r>
          </w:p>
        </w:tc>
        <w:tc>
          <w:tcPr>
            <w:tcW w:w="900" w:type="dxa"/>
            <w:vAlign w:val="bottom"/>
          </w:tcPr>
          <w:p w:rsidR="003D1860" w:rsidRPr="00BB2C88" w:rsidRDefault="003D1860">
            <w:pPr>
              <w:jc w:val="center"/>
              <w:rPr>
                <w:rFonts w:ascii="Egyptienne F LT Std" w:hAnsi="Egyptienne F LT Std"/>
              </w:rPr>
            </w:pPr>
            <w:r w:rsidRPr="00BB2C88">
              <w:rPr>
                <w:rFonts w:ascii="Egyptienne F LT Std" w:hAnsi="Egyptienne F LT Std"/>
              </w:rPr>
              <w:t>5th</w:t>
            </w:r>
          </w:p>
        </w:tc>
        <w:tc>
          <w:tcPr>
            <w:tcW w:w="760" w:type="dxa"/>
            <w:vMerge/>
          </w:tcPr>
          <w:p w:rsidR="003D1860" w:rsidRPr="00BB2C88" w:rsidRDefault="003D1860" w:rsidP="00A51DD3">
            <w:pPr>
              <w:jc w:val="center"/>
              <w:rPr>
                <w:rFonts w:ascii="Egyptienne F LT Std" w:hAnsi="Egyptienne F LT Std"/>
              </w:rPr>
            </w:pPr>
          </w:p>
        </w:tc>
        <w:tc>
          <w:tcPr>
            <w:tcW w:w="852" w:type="dxa"/>
            <w:vMerge/>
          </w:tcPr>
          <w:p w:rsidR="003D1860" w:rsidRPr="00BB2C88" w:rsidRDefault="003D1860" w:rsidP="00A51DD3">
            <w:pPr>
              <w:jc w:val="center"/>
              <w:rPr>
                <w:rFonts w:ascii="Egyptienne F LT Std" w:hAnsi="Egyptienne F LT Std"/>
              </w:rPr>
            </w:pPr>
          </w:p>
        </w:tc>
        <w:tc>
          <w:tcPr>
            <w:tcW w:w="1358" w:type="dxa"/>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Associates</w:t>
            </w:r>
          </w:p>
        </w:tc>
        <w:tc>
          <w:tcPr>
            <w:tcW w:w="1260" w:type="dxa"/>
            <w:tcBorders>
              <w:bottom w:val="single" w:sz="2" w:space="0" w:color="auto"/>
            </w:tcBorders>
            <w:vAlign w:val="bottom"/>
          </w:tcPr>
          <w:p w:rsidR="003D1860" w:rsidRPr="00BB2C88" w:rsidRDefault="003D1860">
            <w:pPr>
              <w:jc w:val="center"/>
              <w:rPr>
                <w:rFonts w:ascii="Egyptienne F LT Std" w:hAnsi="Egyptienne F LT Std"/>
              </w:rPr>
            </w:pPr>
            <w:r w:rsidRPr="00BB2C88">
              <w:rPr>
                <w:rFonts w:ascii="Egyptienne F LT Std" w:hAnsi="Egyptienne F LT Std"/>
              </w:rPr>
              <w:t>Bachelors</w:t>
            </w:r>
          </w:p>
        </w:tc>
        <w:tc>
          <w:tcPr>
            <w:tcW w:w="1170" w:type="dxa"/>
            <w:tcBorders>
              <w:bottom w:val="single" w:sz="2" w:space="0" w:color="auto"/>
            </w:tcBorders>
            <w:vAlign w:val="bottom"/>
          </w:tcPr>
          <w:p w:rsidR="003D1860" w:rsidRPr="00BB2C88" w:rsidRDefault="003D1860">
            <w:pPr>
              <w:jc w:val="center"/>
              <w:rPr>
                <w:rFonts w:ascii="Egyptienne F LT Std" w:hAnsi="Egyptienne F LT Std"/>
              </w:rPr>
            </w:pPr>
            <w:r w:rsidRPr="00BB2C88">
              <w:rPr>
                <w:rFonts w:ascii="Egyptienne F LT Std" w:hAnsi="Egyptienne F LT Std"/>
              </w:rPr>
              <w:t>Masters</w:t>
            </w:r>
          </w:p>
        </w:tc>
        <w:tc>
          <w:tcPr>
            <w:tcW w:w="1440" w:type="dxa"/>
            <w:tcBorders>
              <w:bottom w:val="single" w:sz="2" w:space="0" w:color="auto"/>
            </w:tcBorders>
            <w:vAlign w:val="bottom"/>
          </w:tcPr>
          <w:p w:rsidR="003D1860" w:rsidRPr="00BB2C88" w:rsidRDefault="003D1860">
            <w:pPr>
              <w:jc w:val="center"/>
              <w:rPr>
                <w:rFonts w:ascii="Egyptienne F LT Std" w:hAnsi="Egyptienne F LT Std"/>
              </w:rPr>
            </w:pPr>
            <w:r w:rsidRPr="00BB2C88">
              <w:rPr>
                <w:rFonts w:ascii="Egyptienne F LT Std" w:hAnsi="Egyptienne F LT Std"/>
              </w:rPr>
              <w:t>Doctorates</w:t>
            </w:r>
          </w:p>
        </w:tc>
      </w:tr>
      <w:tr w:rsidR="003D1860" w:rsidRPr="00BB2C88" w:rsidTr="00937754">
        <w:trPr>
          <w:cantSplit/>
          <w:trHeight w:val="373"/>
        </w:trPr>
        <w:tc>
          <w:tcPr>
            <w:tcW w:w="1333" w:type="dxa"/>
            <w:tcBorders>
              <w:bottom w:val="nil"/>
            </w:tcBorders>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Current</w:t>
            </w:r>
          </w:p>
        </w:tc>
        <w:tc>
          <w:tcPr>
            <w:tcW w:w="709" w:type="dxa"/>
            <w:vMerge w:val="restart"/>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val="restart"/>
          </w:tcPr>
          <w:p w:rsidR="003D1860" w:rsidRPr="00BB2C88" w:rsidRDefault="003D1860" w:rsidP="00A51DD3">
            <w:pPr>
              <w:rPr>
                <w:rFonts w:ascii="Egyptienne F LT Std" w:hAnsi="Egyptienne F LT Std"/>
              </w:rPr>
            </w:pPr>
          </w:p>
        </w:tc>
        <w:tc>
          <w:tcPr>
            <w:tcW w:w="1260" w:type="dxa"/>
            <w:tcBorders>
              <w:bottom w:val="nil"/>
            </w:tcBorders>
            <w:vAlign w:val="center"/>
          </w:tcPr>
          <w:p w:rsidR="003D1860" w:rsidRPr="00BB2C88" w:rsidRDefault="003D1860" w:rsidP="00A51DD3">
            <w:pPr>
              <w:rPr>
                <w:rFonts w:ascii="Egyptienne F LT Std" w:hAnsi="Egyptienne F LT Std"/>
              </w:rPr>
            </w:pPr>
          </w:p>
        </w:tc>
        <w:tc>
          <w:tcPr>
            <w:tcW w:w="1170" w:type="dxa"/>
            <w:tcBorders>
              <w:bottom w:val="nil"/>
            </w:tcBorders>
            <w:vAlign w:val="center"/>
          </w:tcPr>
          <w:p w:rsidR="003D1860" w:rsidRPr="00BB2C88" w:rsidRDefault="003D1860" w:rsidP="00A51DD3">
            <w:pPr>
              <w:rPr>
                <w:rFonts w:ascii="Egyptienne F LT Std" w:hAnsi="Egyptienne F LT Std"/>
              </w:rPr>
            </w:pPr>
          </w:p>
        </w:tc>
        <w:tc>
          <w:tcPr>
            <w:tcW w:w="1440" w:type="dxa"/>
            <w:tcBorders>
              <w:bottom w:val="nil"/>
            </w:tcBorders>
          </w:tcPr>
          <w:p w:rsidR="003D1860" w:rsidRPr="00BB2C88" w:rsidRDefault="003D1860" w:rsidP="00A51DD3">
            <w:pPr>
              <w:rPr>
                <w:rFonts w:ascii="Egyptienne F LT Std" w:hAnsi="Egyptienne F LT Std"/>
              </w:rPr>
            </w:pPr>
          </w:p>
        </w:tc>
      </w:tr>
      <w:tr w:rsidR="003D1860" w:rsidRPr="00BB2C88" w:rsidTr="00937754">
        <w:trPr>
          <w:cantSplit/>
          <w:trHeight w:val="355"/>
        </w:trPr>
        <w:tc>
          <w:tcPr>
            <w:tcW w:w="1333" w:type="dxa"/>
            <w:tcBorders>
              <w:top w:val="nil"/>
              <w:bottom w:val="single" w:sz="2" w:space="0" w:color="auto"/>
            </w:tcBorders>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Year</w:t>
            </w:r>
          </w:p>
        </w:tc>
        <w:tc>
          <w:tcPr>
            <w:tcW w:w="709" w:type="dxa"/>
            <w:vMerge/>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tcPr>
          <w:p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440" w:type="dxa"/>
            <w:tcBorders>
              <w:top w:val="nil"/>
              <w:bottom w:val="single" w:sz="2" w:space="0" w:color="auto"/>
            </w:tcBorders>
          </w:tcPr>
          <w:p w:rsidR="003D1860" w:rsidRPr="00BB2C88" w:rsidRDefault="003D1860" w:rsidP="00A51DD3">
            <w:pPr>
              <w:rPr>
                <w:rFonts w:ascii="Egyptienne F LT Std" w:hAnsi="Egyptienne F LT Std"/>
              </w:rPr>
            </w:pPr>
          </w:p>
        </w:tc>
      </w:tr>
      <w:tr w:rsidR="003D1860" w:rsidRPr="00BB2C88" w:rsidTr="00937754">
        <w:trPr>
          <w:trHeight w:val="355"/>
        </w:trPr>
        <w:tc>
          <w:tcPr>
            <w:tcW w:w="1333" w:type="dxa"/>
            <w:tcBorders>
              <w:bottom w:val="nil"/>
            </w:tcBorders>
          </w:tcPr>
          <w:p w:rsidR="003D1860" w:rsidRPr="00BB2C88" w:rsidRDefault="003D1860" w:rsidP="00A51DD3">
            <w:pPr>
              <w:jc w:val="center"/>
              <w:rPr>
                <w:rFonts w:ascii="Egyptienne F LT Std" w:hAnsi="Egyptienne F LT Std"/>
              </w:rPr>
            </w:pPr>
            <w:r w:rsidRPr="00BB2C88">
              <w:rPr>
                <w:rFonts w:ascii="Egyptienne F LT Std" w:hAnsi="Egyptienne F LT Std"/>
              </w:rPr>
              <w:t>1</w:t>
            </w:r>
          </w:p>
        </w:tc>
        <w:tc>
          <w:tcPr>
            <w:tcW w:w="709" w:type="dxa"/>
            <w:vMerge w:val="restart"/>
            <w:vAlign w:val="center"/>
          </w:tcPr>
          <w:p w:rsidR="003D1860" w:rsidRPr="00BB2C88" w:rsidRDefault="003D1860" w:rsidP="007B3BDB">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val="restart"/>
          </w:tcPr>
          <w:p w:rsidR="003D1860" w:rsidRPr="00BB2C88" w:rsidRDefault="003D1860" w:rsidP="00A51DD3">
            <w:pPr>
              <w:rPr>
                <w:rFonts w:ascii="Egyptienne F LT Std" w:hAnsi="Egyptienne F LT Std"/>
              </w:rPr>
            </w:pPr>
          </w:p>
        </w:tc>
        <w:tc>
          <w:tcPr>
            <w:tcW w:w="1260" w:type="dxa"/>
            <w:tcBorders>
              <w:bottom w:val="nil"/>
            </w:tcBorders>
            <w:vAlign w:val="center"/>
          </w:tcPr>
          <w:p w:rsidR="003D1860" w:rsidRPr="00BB2C88" w:rsidRDefault="003D1860" w:rsidP="00A51DD3">
            <w:pPr>
              <w:rPr>
                <w:rFonts w:ascii="Egyptienne F LT Std" w:hAnsi="Egyptienne F LT Std"/>
              </w:rPr>
            </w:pPr>
          </w:p>
        </w:tc>
        <w:tc>
          <w:tcPr>
            <w:tcW w:w="1170" w:type="dxa"/>
            <w:tcBorders>
              <w:bottom w:val="nil"/>
            </w:tcBorders>
            <w:vAlign w:val="center"/>
          </w:tcPr>
          <w:p w:rsidR="003D1860" w:rsidRPr="00BB2C88" w:rsidRDefault="003D1860" w:rsidP="00A51DD3">
            <w:pPr>
              <w:rPr>
                <w:rFonts w:ascii="Egyptienne F LT Std" w:hAnsi="Egyptienne F LT Std"/>
              </w:rPr>
            </w:pPr>
          </w:p>
        </w:tc>
        <w:tc>
          <w:tcPr>
            <w:tcW w:w="1440" w:type="dxa"/>
            <w:tcBorders>
              <w:bottom w:val="nil"/>
            </w:tcBorders>
          </w:tcPr>
          <w:p w:rsidR="003D1860" w:rsidRPr="00BB2C88" w:rsidRDefault="003D1860" w:rsidP="00A51DD3">
            <w:pPr>
              <w:rPr>
                <w:rFonts w:ascii="Egyptienne F LT Std" w:hAnsi="Egyptienne F LT Std"/>
              </w:rPr>
            </w:pPr>
          </w:p>
        </w:tc>
      </w:tr>
      <w:tr w:rsidR="003D1860" w:rsidRPr="00BB2C88" w:rsidTr="00937754">
        <w:trPr>
          <w:trHeight w:val="355"/>
        </w:trPr>
        <w:tc>
          <w:tcPr>
            <w:tcW w:w="1333" w:type="dxa"/>
            <w:tcBorders>
              <w:top w:val="nil"/>
              <w:bottom w:val="single" w:sz="2" w:space="0" w:color="auto"/>
            </w:tcBorders>
          </w:tcPr>
          <w:p w:rsidR="003D1860" w:rsidRPr="00BB2C88" w:rsidRDefault="003D1860" w:rsidP="00A51DD3">
            <w:pPr>
              <w:jc w:val="center"/>
              <w:rPr>
                <w:rFonts w:ascii="Egyptienne F LT Std" w:hAnsi="Egyptienne F LT Std"/>
              </w:rPr>
            </w:pPr>
          </w:p>
        </w:tc>
        <w:tc>
          <w:tcPr>
            <w:tcW w:w="709" w:type="dxa"/>
            <w:vMerge/>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tcPr>
          <w:p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440" w:type="dxa"/>
            <w:tcBorders>
              <w:top w:val="nil"/>
              <w:bottom w:val="single" w:sz="2" w:space="0" w:color="auto"/>
            </w:tcBorders>
          </w:tcPr>
          <w:p w:rsidR="003D1860" w:rsidRPr="00BB2C88" w:rsidRDefault="003D1860" w:rsidP="00A51DD3">
            <w:pPr>
              <w:rPr>
                <w:rFonts w:ascii="Egyptienne F LT Std" w:hAnsi="Egyptienne F LT Std"/>
              </w:rPr>
            </w:pPr>
          </w:p>
        </w:tc>
      </w:tr>
      <w:tr w:rsidR="003D1860" w:rsidRPr="00BB2C88" w:rsidTr="00937754">
        <w:trPr>
          <w:trHeight w:val="382"/>
        </w:trPr>
        <w:tc>
          <w:tcPr>
            <w:tcW w:w="1333" w:type="dxa"/>
            <w:tcBorders>
              <w:bottom w:val="nil"/>
            </w:tcBorders>
          </w:tcPr>
          <w:p w:rsidR="003D1860" w:rsidRPr="00BB2C88" w:rsidRDefault="003D1860" w:rsidP="00A51DD3">
            <w:pPr>
              <w:jc w:val="center"/>
              <w:rPr>
                <w:rFonts w:ascii="Egyptienne F LT Std" w:hAnsi="Egyptienne F LT Std"/>
              </w:rPr>
            </w:pPr>
            <w:r w:rsidRPr="00BB2C88">
              <w:rPr>
                <w:rFonts w:ascii="Egyptienne F LT Std" w:hAnsi="Egyptienne F LT Std"/>
              </w:rPr>
              <w:t>2</w:t>
            </w:r>
          </w:p>
        </w:tc>
        <w:tc>
          <w:tcPr>
            <w:tcW w:w="709" w:type="dxa"/>
            <w:vMerge w:val="restart"/>
            <w:vAlign w:val="center"/>
          </w:tcPr>
          <w:p w:rsidR="003D1860" w:rsidRPr="00BB2C88" w:rsidRDefault="003D1860" w:rsidP="007B3BDB">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val="restart"/>
          </w:tcPr>
          <w:p w:rsidR="003D1860" w:rsidRPr="00BB2C88" w:rsidRDefault="003D1860" w:rsidP="00A51DD3">
            <w:pPr>
              <w:rPr>
                <w:rFonts w:ascii="Egyptienne F LT Std" w:hAnsi="Egyptienne F LT Std"/>
              </w:rPr>
            </w:pPr>
          </w:p>
        </w:tc>
        <w:tc>
          <w:tcPr>
            <w:tcW w:w="1260" w:type="dxa"/>
            <w:tcBorders>
              <w:bottom w:val="nil"/>
            </w:tcBorders>
            <w:vAlign w:val="center"/>
          </w:tcPr>
          <w:p w:rsidR="003D1860" w:rsidRPr="00BB2C88" w:rsidRDefault="003D1860" w:rsidP="00A51DD3">
            <w:pPr>
              <w:rPr>
                <w:rFonts w:ascii="Egyptienne F LT Std" w:hAnsi="Egyptienne F LT Std"/>
              </w:rPr>
            </w:pPr>
          </w:p>
        </w:tc>
        <w:tc>
          <w:tcPr>
            <w:tcW w:w="1170" w:type="dxa"/>
            <w:tcBorders>
              <w:bottom w:val="nil"/>
            </w:tcBorders>
            <w:vAlign w:val="center"/>
          </w:tcPr>
          <w:p w:rsidR="003D1860" w:rsidRPr="00BB2C88" w:rsidRDefault="003D1860" w:rsidP="00A51DD3">
            <w:pPr>
              <w:rPr>
                <w:rFonts w:ascii="Egyptienne F LT Std" w:hAnsi="Egyptienne F LT Std"/>
              </w:rPr>
            </w:pPr>
          </w:p>
        </w:tc>
        <w:tc>
          <w:tcPr>
            <w:tcW w:w="1440" w:type="dxa"/>
            <w:tcBorders>
              <w:bottom w:val="nil"/>
            </w:tcBorders>
          </w:tcPr>
          <w:p w:rsidR="003D1860" w:rsidRPr="00BB2C88" w:rsidRDefault="003D1860" w:rsidP="00A51DD3">
            <w:pPr>
              <w:rPr>
                <w:rFonts w:ascii="Egyptienne F LT Std" w:hAnsi="Egyptienne F LT Std"/>
              </w:rPr>
            </w:pPr>
          </w:p>
        </w:tc>
      </w:tr>
      <w:tr w:rsidR="003D1860" w:rsidRPr="00BB2C88" w:rsidTr="00937754">
        <w:trPr>
          <w:trHeight w:val="355"/>
        </w:trPr>
        <w:tc>
          <w:tcPr>
            <w:tcW w:w="1333" w:type="dxa"/>
            <w:tcBorders>
              <w:top w:val="nil"/>
              <w:bottom w:val="single" w:sz="2" w:space="0" w:color="auto"/>
            </w:tcBorders>
          </w:tcPr>
          <w:p w:rsidR="003D1860" w:rsidRPr="00BB2C88" w:rsidRDefault="003D1860" w:rsidP="00A51DD3">
            <w:pPr>
              <w:jc w:val="center"/>
              <w:rPr>
                <w:rFonts w:ascii="Egyptienne F LT Std" w:hAnsi="Egyptienne F LT Std"/>
              </w:rPr>
            </w:pPr>
          </w:p>
        </w:tc>
        <w:tc>
          <w:tcPr>
            <w:tcW w:w="709" w:type="dxa"/>
            <w:vMerge/>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tcPr>
          <w:p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440" w:type="dxa"/>
            <w:tcBorders>
              <w:top w:val="nil"/>
              <w:bottom w:val="single" w:sz="2" w:space="0" w:color="auto"/>
            </w:tcBorders>
          </w:tcPr>
          <w:p w:rsidR="003D1860" w:rsidRPr="00BB2C88" w:rsidRDefault="003D1860" w:rsidP="00A51DD3">
            <w:pPr>
              <w:rPr>
                <w:rFonts w:ascii="Egyptienne F LT Std" w:hAnsi="Egyptienne F LT Std"/>
              </w:rPr>
            </w:pPr>
          </w:p>
        </w:tc>
      </w:tr>
      <w:tr w:rsidR="003D1860" w:rsidRPr="00BB2C88" w:rsidTr="00937754">
        <w:trPr>
          <w:trHeight w:val="355"/>
        </w:trPr>
        <w:tc>
          <w:tcPr>
            <w:tcW w:w="1333" w:type="dxa"/>
            <w:tcBorders>
              <w:bottom w:val="nil"/>
            </w:tcBorders>
          </w:tcPr>
          <w:p w:rsidR="003D1860" w:rsidRPr="00BB2C88" w:rsidRDefault="003D1860" w:rsidP="00A51DD3">
            <w:pPr>
              <w:jc w:val="center"/>
              <w:rPr>
                <w:rFonts w:ascii="Egyptienne F LT Std" w:hAnsi="Egyptienne F LT Std"/>
              </w:rPr>
            </w:pPr>
            <w:r w:rsidRPr="00BB2C88">
              <w:rPr>
                <w:rFonts w:ascii="Egyptienne F LT Std" w:hAnsi="Egyptienne F LT Std"/>
              </w:rPr>
              <w:t>3</w:t>
            </w:r>
          </w:p>
        </w:tc>
        <w:tc>
          <w:tcPr>
            <w:tcW w:w="709" w:type="dxa"/>
            <w:vMerge w:val="restart"/>
            <w:vAlign w:val="center"/>
          </w:tcPr>
          <w:p w:rsidR="003D1860" w:rsidRPr="00BB2C88" w:rsidRDefault="003D1860" w:rsidP="007B3BDB">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val="restart"/>
          </w:tcPr>
          <w:p w:rsidR="003D1860" w:rsidRPr="00BB2C88" w:rsidRDefault="003D1860" w:rsidP="00A51DD3">
            <w:pPr>
              <w:rPr>
                <w:rFonts w:ascii="Egyptienne F LT Std" w:hAnsi="Egyptienne F LT Std"/>
              </w:rPr>
            </w:pPr>
          </w:p>
        </w:tc>
        <w:tc>
          <w:tcPr>
            <w:tcW w:w="1260" w:type="dxa"/>
            <w:tcBorders>
              <w:bottom w:val="nil"/>
            </w:tcBorders>
            <w:vAlign w:val="center"/>
          </w:tcPr>
          <w:p w:rsidR="003D1860" w:rsidRPr="00BB2C88" w:rsidRDefault="003D1860" w:rsidP="00A51DD3">
            <w:pPr>
              <w:rPr>
                <w:rFonts w:ascii="Egyptienne F LT Std" w:hAnsi="Egyptienne F LT Std"/>
              </w:rPr>
            </w:pPr>
          </w:p>
        </w:tc>
        <w:tc>
          <w:tcPr>
            <w:tcW w:w="1170" w:type="dxa"/>
            <w:tcBorders>
              <w:bottom w:val="nil"/>
            </w:tcBorders>
            <w:vAlign w:val="center"/>
          </w:tcPr>
          <w:p w:rsidR="003D1860" w:rsidRPr="00BB2C88" w:rsidRDefault="003D1860" w:rsidP="00A51DD3">
            <w:pPr>
              <w:rPr>
                <w:rFonts w:ascii="Egyptienne F LT Std" w:hAnsi="Egyptienne F LT Std"/>
              </w:rPr>
            </w:pPr>
          </w:p>
        </w:tc>
        <w:tc>
          <w:tcPr>
            <w:tcW w:w="1440" w:type="dxa"/>
            <w:tcBorders>
              <w:bottom w:val="nil"/>
            </w:tcBorders>
          </w:tcPr>
          <w:p w:rsidR="003D1860" w:rsidRPr="00BB2C88" w:rsidRDefault="003D1860" w:rsidP="00A51DD3">
            <w:pPr>
              <w:rPr>
                <w:rFonts w:ascii="Egyptienne F LT Std" w:hAnsi="Egyptienne F LT Std"/>
              </w:rPr>
            </w:pPr>
          </w:p>
        </w:tc>
      </w:tr>
      <w:tr w:rsidR="003D1860" w:rsidRPr="00BB2C88" w:rsidTr="00937754">
        <w:trPr>
          <w:trHeight w:val="382"/>
        </w:trPr>
        <w:tc>
          <w:tcPr>
            <w:tcW w:w="1333" w:type="dxa"/>
            <w:tcBorders>
              <w:top w:val="nil"/>
              <w:bottom w:val="single" w:sz="2" w:space="0" w:color="auto"/>
            </w:tcBorders>
          </w:tcPr>
          <w:p w:rsidR="003D1860" w:rsidRPr="00BB2C88" w:rsidRDefault="003D1860" w:rsidP="00A51DD3">
            <w:pPr>
              <w:jc w:val="center"/>
              <w:rPr>
                <w:rFonts w:ascii="Egyptienne F LT Std" w:hAnsi="Egyptienne F LT Std"/>
              </w:rPr>
            </w:pPr>
          </w:p>
        </w:tc>
        <w:tc>
          <w:tcPr>
            <w:tcW w:w="709" w:type="dxa"/>
            <w:vMerge/>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tcPr>
          <w:p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440" w:type="dxa"/>
            <w:tcBorders>
              <w:top w:val="nil"/>
              <w:bottom w:val="single" w:sz="2" w:space="0" w:color="auto"/>
            </w:tcBorders>
          </w:tcPr>
          <w:p w:rsidR="003D1860" w:rsidRPr="00BB2C88" w:rsidRDefault="003D1860" w:rsidP="00A51DD3">
            <w:pPr>
              <w:rPr>
                <w:rFonts w:ascii="Egyptienne F LT Std" w:hAnsi="Egyptienne F LT Std"/>
              </w:rPr>
            </w:pPr>
          </w:p>
        </w:tc>
      </w:tr>
      <w:tr w:rsidR="003D1860" w:rsidRPr="00BB2C88" w:rsidTr="00937754">
        <w:trPr>
          <w:trHeight w:val="328"/>
        </w:trPr>
        <w:tc>
          <w:tcPr>
            <w:tcW w:w="1333" w:type="dxa"/>
            <w:tcBorders>
              <w:bottom w:val="nil"/>
            </w:tcBorders>
          </w:tcPr>
          <w:p w:rsidR="003D1860" w:rsidRPr="00BB2C88" w:rsidRDefault="003D1860" w:rsidP="00A51DD3">
            <w:pPr>
              <w:jc w:val="center"/>
              <w:rPr>
                <w:rFonts w:ascii="Egyptienne F LT Std" w:hAnsi="Egyptienne F LT Std"/>
              </w:rPr>
            </w:pPr>
            <w:r w:rsidRPr="00BB2C88">
              <w:rPr>
                <w:rFonts w:ascii="Egyptienne F LT Std" w:hAnsi="Egyptienne F LT Std"/>
              </w:rPr>
              <w:t>4</w:t>
            </w:r>
          </w:p>
        </w:tc>
        <w:tc>
          <w:tcPr>
            <w:tcW w:w="709" w:type="dxa"/>
            <w:vMerge w:val="restart"/>
            <w:vAlign w:val="center"/>
          </w:tcPr>
          <w:p w:rsidR="003D1860" w:rsidRPr="00BB2C88" w:rsidRDefault="003D1860" w:rsidP="007B3BDB">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val="restart"/>
          </w:tcPr>
          <w:p w:rsidR="003D1860" w:rsidRPr="00BB2C88" w:rsidRDefault="003D1860" w:rsidP="00A51DD3">
            <w:pPr>
              <w:rPr>
                <w:rFonts w:ascii="Egyptienne F LT Std" w:hAnsi="Egyptienne F LT Std"/>
              </w:rPr>
            </w:pPr>
          </w:p>
        </w:tc>
        <w:tc>
          <w:tcPr>
            <w:tcW w:w="1260" w:type="dxa"/>
            <w:tcBorders>
              <w:bottom w:val="nil"/>
            </w:tcBorders>
            <w:vAlign w:val="center"/>
          </w:tcPr>
          <w:p w:rsidR="003D1860" w:rsidRPr="00BB2C88" w:rsidRDefault="003D1860" w:rsidP="00A51DD3">
            <w:pPr>
              <w:rPr>
                <w:rFonts w:ascii="Egyptienne F LT Std" w:hAnsi="Egyptienne F LT Std"/>
              </w:rPr>
            </w:pPr>
          </w:p>
        </w:tc>
        <w:tc>
          <w:tcPr>
            <w:tcW w:w="1170" w:type="dxa"/>
            <w:tcBorders>
              <w:bottom w:val="nil"/>
            </w:tcBorders>
            <w:vAlign w:val="center"/>
          </w:tcPr>
          <w:p w:rsidR="003D1860" w:rsidRPr="00BB2C88" w:rsidRDefault="003D1860" w:rsidP="00A51DD3">
            <w:pPr>
              <w:rPr>
                <w:rFonts w:ascii="Egyptienne F LT Std" w:hAnsi="Egyptienne F LT Std"/>
              </w:rPr>
            </w:pPr>
          </w:p>
        </w:tc>
        <w:tc>
          <w:tcPr>
            <w:tcW w:w="1440" w:type="dxa"/>
            <w:tcBorders>
              <w:bottom w:val="nil"/>
            </w:tcBorders>
          </w:tcPr>
          <w:p w:rsidR="003D1860" w:rsidRPr="00BB2C88" w:rsidRDefault="003D1860" w:rsidP="00A51DD3">
            <w:pPr>
              <w:rPr>
                <w:rFonts w:ascii="Egyptienne F LT Std" w:hAnsi="Egyptienne F LT Std"/>
              </w:rPr>
            </w:pPr>
          </w:p>
        </w:tc>
      </w:tr>
      <w:tr w:rsidR="003D1860" w:rsidRPr="00BB2C88" w:rsidTr="00937754">
        <w:trPr>
          <w:trHeight w:val="355"/>
        </w:trPr>
        <w:tc>
          <w:tcPr>
            <w:tcW w:w="1333" w:type="dxa"/>
            <w:tcBorders>
              <w:top w:val="nil"/>
              <w:bottom w:val="single" w:sz="2" w:space="0" w:color="auto"/>
            </w:tcBorders>
          </w:tcPr>
          <w:p w:rsidR="003D1860" w:rsidRPr="00BB2C88" w:rsidRDefault="003D1860" w:rsidP="00A51DD3">
            <w:pPr>
              <w:jc w:val="center"/>
              <w:rPr>
                <w:rFonts w:ascii="Egyptienne F LT Std" w:hAnsi="Egyptienne F LT Std"/>
              </w:rPr>
            </w:pPr>
          </w:p>
        </w:tc>
        <w:tc>
          <w:tcPr>
            <w:tcW w:w="709" w:type="dxa"/>
            <w:vMerge/>
            <w:vAlign w:val="center"/>
          </w:tcPr>
          <w:p w:rsidR="003D1860" w:rsidRPr="00BB2C88" w:rsidRDefault="003D1860">
            <w:pPr>
              <w:jc w:val="center"/>
              <w:rPr>
                <w:rFonts w:ascii="Egyptienne F LT Std" w:hAnsi="Egyptienne F LT Std"/>
              </w:rPr>
            </w:pPr>
          </w:p>
        </w:tc>
        <w:tc>
          <w:tcPr>
            <w:tcW w:w="607" w:type="dxa"/>
            <w:vAlign w:val="center"/>
          </w:tcPr>
          <w:p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rsidR="003D1860" w:rsidRPr="00BB2C88" w:rsidRDefault="003D1860" w:rsidP="00A51DD3">
            <w:pPr>
              <w:rPr>
                <w:rFonts w:ascii="Egyptienne F LT Std" w:hAnsi="Egyptienne F LT Std"/>
              </w:rPr>
            </w:pPr>
          </w:p>
        </w:tc>
        <w:tc>
          <w:tcPr>
            <w:tcW w:w="807"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810" w:type="dxa"/>
            <w:vAlign w:val="center"/>
          </w:tcPr>
          <w:p w:rsidR="003D1860" w:rsidRPr="00BB2C88" w:rsidRDefault="003D1860" w:rsidP="00A51DD3">
            <w:pPr>
              <w:rPr>
                <w:rFonts w:ascii="Egyptienne F LT Std" w:hAnsi="Egyptienne F LT Std"/>
              </w:rPr>
            </w:pPr>
          </w:p>
        </w:tc>
        <w:tc>
          <w:tcPr>
            <w:tcW w:w="900" w:type="dxa"/>
            <w:vAlign w:val="center"/>
          </w:tcPr>
          <w:p w:rsidR="003D1860" w:rsidRPr="00BB2C88" w:rsidRDefault="003D1860" w:rsidP="00A51DD3">
            <w:pPr>
              <w:rPr>
                <w:rFonts w:ascii="Egyptienne F LT Std" w:hAnsi="Egyptienne F LT Std"/>
              </w:rPr>
            </w:pPr>
          </w:p>
        </w:tc>
        <w:tc>
          <w:tcPr>
            <w:tcW w:w="760" w:type="dxa"/>
            <w:vAlign w:val="center"/>
          </w:tcPr>
          <w:p w:rsidR="003D1860" w:rsidRPr="00BB2C88" w:rsidRDefault="003D1860" w:rsidP="00A51DD3">
            <w:pPr>
              <w:rPr>
                <w:rFonts w:ascii="Egyptienne F LT Std" w:hAnsi="Egyptienne F LT Std"/>
              </w:rPr>
            </w:pPr>
          </w:p>
        </w:tc>
        <w:tc>
          <w:tcPr>
            <w:tcW w:w="852" w:type="dxa"/>
            <w:vAlign w:val="center"/>
          </w:tcPr>
          <w:p w:rsidR="003D1860" w:rsidRPr="00BB2C88" w:rsidRDefault="003D1860" w:rsidP="00A51DD3">
            <w:pPr>
              <w:rPr>
                <w:rFonts w:ascii="Egyptienne F LT Std" w:hAnsi="Egyptienne F LT Std"/>
              </w:rPr>
            </w:pPr>
          </w:p>
        </w:tc>
        <w:tc>
          <w:tcPr>
            <w:tcW w:w="1358" w:type="dxa"/>
            <w:vMerge/>
          </w:tcPr>
          <w:p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B2C88" w:rsidRDefault="003D1860" w:rsidP="00A51DD3">
            <w:pPr>
              <w:rPr>
                <w:rFonts w:ascii="Egyptienne F LT Std" w:hAnsi="Egyptienne F LT Std"/>
              </w:rPr>
            </w:pPr>
          </w:p>
        </w:tc>
        <w:tc>
          <w:tcPr>
            <w:tcW w:w="1440" w:type="dxa"/>
            <w:tcBorders>
              <w:top w:val="nil"/>
              <w:bottom w:val="single" w:sz="2" w:space="0" w:color="auto"/>
            </w:tcBorders>
          </w:tcPr>
          <w:p w:rsidR="003D1860" w:rsidRPr="00BB2C88" w:rsidRDefault="003D1860"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B2C88">
        <w:rPr>
          <w:rFonts w:ascii="Egyptienne F LT Std" w:hAnsi="Egyptienne F LT Std"/>
        </w:rPr>
        <w:t>on-site</w:t>
      </w:r>
      <w:r w:rsidRPr="00BB2C88">
        <w:rPr>
          <w:rFonts w:ascii="Egyptienne F LT Std" w:hAnsi="Egyptienne F LT Std"/>
        </w:rPr>
        <w:t xml:space="preserve"> visit.  </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FT--full time</w:t>
      </w:r>
    </w:p>
    <w:p w:rsidR="003D1860" w:rsidRPr="00BB2C88" w:rsidRDefault="003D1860" w:rsidP="00A51DD3">
      <w:pPr>
        <w:rPr>
          <w:rFonts w:ascii="Egyptienne F LT Std" w:hAnsi="Egyptienne F LT Std"/>
        </w:rPr>
      </w:pPr>
      <w:r w:rsidRPr="00BB2C88">
        <w:rPr>
          <w:rFonts w:ascii="Egyptienne F LT Std" w:hAnsi="Egyptienne F LT Std"/>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Table D-2.  Personnel</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Cs/>
        </w:rPr>
      </w:pPr>
      <w:r w:rsidRPr="00BB2C88">
        <w:rPr>
          <w:rFonts w:ascii="Egyptienne F LT Std" w:hAnsi="Egyptienne F LT Std"/>
          <w:bCs/>
        </w:rPr>
        <w:t>Year</w:t>
      </w:r>
      <w:r w:rsidRPr="00BB2C88">
        <w:rPr>
          <w:rFonts w:ascii="Egyptienne F LT Std" w:hAnsi="Egyptienne F LT Std"/>
          <w:bCs/>
          <w:vertAlign w:val="superscript"/>
        </w:rPr>
        <w:t>1</w:t>
      </w:r>
      <w:r w:rsidRPr="00BB2C88">
        <w:rPr>
          <w:rFonts w:ascii="Egyptienne F LT Std" w:hAnsi="Egyptienne F LT Std"/>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B2C88" w:rsidTr="00937754">
        <w:trPr>
          <w:gridAfter w:val="1"/>
          <w:wAfter w:w="14" w:type="dxa"/>
          <w:cantSplit/>
          <w:trHeight w:val="223"/>
          <w:jc w:val="center"/>
        </w:trPr>
        <w:tc>
          <w:tcPr>
            <w:tcW w:w="4184" w:type="dxa"/>
            <w:vMerge w:val="restart"/>
            <w:tcBorders>
              <w:top w:val="nil"/>
              <w:left w:val="nil"/>
            </w:tcBorders>
          </w:tcPr>
          <w:p w:rsidR="003D1860" w:rsidRPr="00BB2C88" w:rsidRDefault="003D1860" w:rsidP="00A51DD3">
            <w:pPr>
              <w:rPr>
                <w:rFonts w:ascii="Egyptienne F LT Std" w:hAnsi="Egyptienne F LT Std"/>
              </w:rPr>
            </w:pPr>
          </w:p>
        </w:tc>
        <w:tc>
          <w:tcPr>
            <w:tcW w:w="2945" w:type="dxa"/>
            <w:gridSpan w:val="2"/>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HEAD COUNT</w:t>
            </w:r>
          </w:p>
        </w:tc>
        <w:tc>
          <w:tcPr>
            <w:tcW w:w="1354" w:type="dxa"/>
            <w:vMerge w:val="restart"/>
            <w:vAlign w:val="bottom"/>
          </w:tcPr>
          <w:p w:rsidR="003D1860" w:rsidRPr="00BB2C88" w:rsidRDefault="003D1860">
            <w:pPr>
              <w:jc w:val="center"/>
              <w:rPr>
                <w:rFonts w:ascii="Egyptienne F LT Std" w:hAnsi="Egyptienne F LT Std"/>
                <w:vertAlign w:val="superscript"/>
              </w:rPr>
            </w:pPr>
            <w:r w:rsidRPr="00BB2C88">
              <w:rPr>
                <w:rFonts w:ascii="Egyptienne F LT Std" w:hAnsi="Egyptienne F LT Std"/>
              </w:rPr>
              <w:t>FTE</w:t>
            </w:r>
            <w:r w:rsidRPr="00BB2C88">
              <w:rPr>
                <w:rFonts w:ascii="Egyptienne F LT Std" w:hAnsi="Egyptienne F LT Std"/>
                <w:vertAlign w:val="superscript"/>
              </w:rPr>
              <w:t>2</w:t>
            </w:r>
          </w:p>
          <w:p w:rsidR="003D1860" w:rsidRPr="00BB2C88" w:rsidRDefault="003D1860">
            <w:pPr>
              <w:jc w:val="center"/>
              <w:rPr>
                <w:rFonts w:ascii="Egyptienne F LT Std" w:hAnsi="Egyptienne F LT Std"/>
              </w:rPr>
            </w:pPr>
          </w:p>
        </w:tc>
      </w:tr>
      <w:tr w:rsidR="003D1860" w:rsidRPr="00BB2C88" w:rsidTr="00937754">
        <w:trPr>
          <w:gridAfter w:val="1"/>
          <w:wAfter w:w="14" w:type="dxa"/>
          <w:cantSplit/>
          <w:trHeight w:val="400"/>
          <w:jc w:val="center"/>
        </w:trPr>
        <w:tc>
          <w:tcPr>
            <w:tcW w:w="4184" w:type="dxa"/>
            <w:vMerge/>
            <w:tcBorders>
              <w:top w:val="nil"/>
              <w:left w:val="nil"/>
            </w:tcBorders>
          </w:tcPr>
          <w:p w:rsidR="003D1860" w:rsidRPr="00BB2C88" w:rsidRDefault="003D1860" w:rsidP="00A51DD3">
            <w:pPr>
              <w:rPr>
                <w:rFonts w:ascii="Egyptienne F LT Std" w:hAnsi="Egyptienne F LT Std"/>
              </w:rPr>
            </w:pPr>
          </w:p>
        </w:tc>
        <w:tc>
          <w:tcPr>
            <w:tcW w:w="1505" w:type="dxa"/>
            <w:vAlign w:val="bottom"/>
          </w:tcPr>
          <w:p w:rsidR="003D1860" w:rsidRPr="00BB2C88" w:rsidRDefault="003D1860" w:rsidP="00A51DD3">
            <w:pPr>
              <w:rPr>
                <w:rFonts w:ascii="Egyptienne F LT Std" w:hAnsi="Egyptienne F LT Std"/>
              </w:rPr>
            </w:pPr>
            <w:r w:rsidRPr="00BB2C88">
              <w:rPr>
                <w:rFonts w:ascii="Egyptienne F LT Std" w:hAnsi="Egyptienne F LT Std"/>
              </w:rPr>
              <w:t>FT</w:t>
            </w:r>
          </w:p>
        </w:tc>
        <w:tc>
          <w:tcPr>
            <w:tcW w:w="1440" w:type="dxa"/>
            <w:vAlign w:val="bottom"/>
          </w:tcPr>
          <w:p w:rsidR="003D1860" w:rsidRPr="00BB2C88" w:rsidRDefault="003D1860" w:rsidP="00A51DD3">
            <w:pPr>
              <w:rPr>
                <w:rFonts w:ascii="Egyptienne F LT Std" w:hAnsi="Egyptienne F LT Std"/>
              </w:rPr>
            </w:pPr>
            <w:r w:rsidRPr="00BB2C88">
              <w:rPr>
                <w:rFonts w:ascii="Egyptienne F LT Std" w:hAnsi="Egyptienne F LT Std"/>
              </w:rPr>
              <w:t>PT</w:t>
            </w:r>
          </w:p>
        </w:tc>
        <w:tc>
          <w:tcPr>
            <w:tcW w:w="1354" w:type="dxa"/>
            <w:vMerge/>
          </w:tcPr>
          <w:p w:rsidR="003D1860" w:rsidRPr="00BB2C88" w:rsidRDefault="003D1860" w:rsidP="00A51DD3">
            <w:pPr>
              <w:rPr>
                <w:rFonts w:ascii="Egyptienne F LT Std" w:hAnsi="Egyptienne F LT Std"/>
              </w:rPr>
            </w:pPr>
          </w:p>
        </w:tc>
      </w:tr>
      <w:tr w:rsidR="003D1860" w:rsidRPr="00BB2C88" w:rsidTr="00937754">
        <w:trPr>
          <w:trHeight w:val="427"/>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Administrative</w:t>
            </w:r>
            <w:r w:rsidR="00386CEB" w:rsidRPr="00BB2C88">
              <w:rPr>
                <w:rFonts w:ascii="Egyptienne F LT Std" w:hAnsi="Egyptienne F LT Std"/>
                <w:vertAlign w:val="superscript"/>
              </w:rPr>
              <w:t>2</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72"/>
          <w:jc w:val="center"/>
        </w:trPr>
        <w:tc>
          <w:tcPr>
            <w:tcW w:w="4184" w:type="dxa"/>
            <w:vAlign w:val="bottom"/>
          </w:tcPr>
          <w:p w:rsidR="003D1860" w:rsidRPr="00BB2C88" w:rsidRDefault="003D1860" w:rsidP="00C67369">
            <w:pPr>
              <w:rPr>
                <w:rFonts w:ascii="Egyptienne F LT Std" w:hAnsi="Egyptienne F LT Std"/>
                <w:vertAlign w:val="superscript"/>
              </w:rPr>
            </w:pPr>
            <w:r w:rsidRPr="00BB2C88">
              <w:rPr>
                <w:rFonts w:ascii="Egyptienne F LT Std" w:hAnsi="Egyptienne F LT Std"/>
              </w:rPr>
              <w:t>Faculty (tenure-track)</w:t>
            </w:r>
            <w:r w:rsidR="00A040A3" w:rsidRPr="00BB2C88">
              <w:rPr>
                <w:rFonts w:ascii="Egyptienne F LT Std" w:hAnsi="Egyptienne F LT Std"/>
                <w:vertAlign w:val="superscript"/>
              </w:rPr>
              <w:t>3</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 Faculty (excluding student Assistants)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Student Teaching Assistants</w:t>
            </w:r>
            <w:r w:rsidR="00A040A3" w:rsidRPr="00BB2C88">
              <w:rPr>
                <w:rFonts w:ascii="Egyptienne F LT Std" w:hAnsi="Egyptienne F LT Std"/>
                <w:vertAlign w:val="superscript"/>
              </w:rPr>
              <w:t>4</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Technicians/Specialists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Office/Clerical Employees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Others</w:t>
            </w:r>
            <w:r w:rsidR="00A040A3" w:rsidRPr="00BB2C88">
              <w:rPr>
                <w:rFonts w:ascii="Egyptienne F LT Std" w:hAnsi="Egyptienne F LT Std"/>
                <w:vertAlign w:val="superscript"/>
              </w:rPr>
              <w:t>5</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Report data for the program being evaluated.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Data on this table should be for the fall term immediately preceding the visit.  </w:t>
      </w:r>
      <w:r w:rsidRPr="00BB2C88">
        <w:rPr>
          <w:rFonts w:ascii="Egyptienne F LT Std" w:hAnsi="Egyptienne F LT Std"/>
        </w:rPr>
        <w:t>Updated tables for the fall term when the ABET team is visiting are to be prepared and presented to the team when they arrive.</w:t>
      </w:r>
    </w:p>
    <w:p w:rsidR="00D47C84" w:rsidRPr="00BB2C88" w:rsidRDefault="00D47C84" w:rsidP="00A51DD3">
      <w:pPr>
        <w:rPr>
          <w:rFonts w:ascii="Egyptienne F LT Std" w:hAnsi="Egyptienne F LT Std"/>
        </w:rPr>
      </w:pPr>
    </w:p>
    <w:p w:rsidR="00D47C84" w:rsidRPr="00BB2C88" w:rsidRDefault="00D47C84" w:rsidP="00A51DD3">
      <w:pPr>
        <w:pStyle w:val="ListParagraph"/>
        <w:numPr>
          <w:ilvl w:val="0"/>
          <w:numId w:val="57"/>
        </w:numPr>
        <w:rPr>
          <w:rFonts w:ascii="Egyptienne F LT Std" w:hAnsi="Egyptienne F LT Std"/>
        </w:rPr>
      </w:pPr>
      <w:r w:rsidRPr="00BB2C88">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BB2C88" w:rsidRDefault="00A040A3" w:rsidP="00A51DD3">
      <w:pPr>
        <w:rPr>
          <w:rFonts w:ascii="Egyptienne F LT Std" w:hAnsi="Egyptienne F LT Std"/>
        </w:rPr>
      </w:pPr>
    </w:p>
    <w:p w:rsidR="00A040A3" w:rsidRPr="00BB2C88" w:rsidRDefault="00A040A3" w:rsidP="00A51DD3">
      <w:pPr>
        <w:pStyle w:val="ListParagraph"/>
        <w:numPr>
          <w:ilvl w:val="0"/>
          <w:numId w:val="57"/>
        </w:numPr>
        <w:rPr>
          <w:rFonts w:ascii="Egyptienne F LT Std" w:hAnsi="Egyptienne F LT Std"/>
        </w:rPr>
      </w:pPr>
      <w:r w:rsidRPr="00BB2C88">
        <w:rPr>
          <w:rFonts w:ascii="Egyptienne F LT Std" w:hAnsi="Egyptienne F LT Std"/>
        </w:rPr>
        <w:t>For faculty members, 1 FTE equals what your institution defines as a full-time load</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For student teaching assistants, 1 FTE equals 20 hours per week of work (or service). </w:t>
      </w:r>
      <w:r w:rsidRPr="00BB2C88">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BB2C88" w:rsidRDefault="00A040A3" w:rsidP="00A51DD3">
      <w:pPr>
        <w:rPr>
          <w:rFonts w:ascii="Egyptienne F LT Std" w:hAnsi="Egyptienne F LT Std"/>
        </w:rPr>
      </w:pPr>
    </w:p>
    <w:p w:rsidR="00A040A3" w:rsidRPr="00BB2C88" w:rsidRDefault="00A040A3"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Fonts w:ascii="Egyptienne F LT Std" w:hAnsi="Egyptienne F LT Std"/>
        </w:rPr>
        <w:t>Specify any other category considered appropriate, or leave blank.</w:t>
      </w:r>
      <w:r w:rsidRPr="00BB2C88">
        <w:rPr>
          <w:rFonts w:ascii="Egyptienne F LT Std" w:hAnsi="Egyptienne F LT Std"/>
          <w:b/>
        </w:rPr>
        <w:t xml:space="preserve"> </w:t>
      </w:r>
    </w:p>
    <w:p w:rsidR="00A17CA9" w:rsidRPr="00BB2C88" w:rsidRDefault="00A17CA9" w:rsidP="00C67369">
      <w:pPr>
        <w:rPr>
          <w:rFonts w:ascii="Egyptienne F LT Std" w:hAnsi="Egyptienne F LT Std"/>
        </w:rPr>
      </w:pPr>
      <w:r w:rsidRPr="00BB2C88">
        <w:rPr>
          <w:rFonts w:ascii="Egyptienne F LT Std" w:hAnsi="Egyptienne F LT Std"/>
        </w:rPr>
        <w:br w:type="page"/>
      </w:r>
      <w:bookmarkStart w:id="61" w:name="_Toc267903808"/>
    </w:p>
    <w:p w:rsidR="00686BC8" w:rsidRPr="00BB2C88" w:rsidRDefault="00686BC8" w:rsidP="00A51DD3">
      <w:pPr>
        <w:pStyle w:val="Heading2"/>
        <w:rPr>
          <w:rFonts w:ascii="Egyptienne F LT Std" w:hAnsi="Egyptienne F LT Std"/>
        </w:rPr>
      </w:pPr>
      <w:bookmarkStart w:id="62" w:name="_Toc268163190"/>
      <w:bookmarkEnd w:id="61"/>
      <w:r w:rsidRPr="00BB2C88">
        <w:rPr>
          <w:rFonts w:ascii="Egyptienne F LT Std" w:hAnsi="Egyptienne F LT Std"/>
        </w:rPr>
        <w:lastRenderedPageBreak/>
        <w:t>Signature Attesting to Compliance</w:t>
      </w:r>
      <w:bookmarkEnd w:id="62"/>
    </w:p>
    <w:p w:rsidR="00686BC8" w:rsidRPr="00BB2C88" w:rsidRDefault="00686BC8">
      <w:pPr>
        <w:rPr>
          <w:rFonts w:ascii="Egyptienne F LT Std" w:hAnsi="Egyptienne F LT Std"/>
        </w:rPr>
      </w:pPr>
    </w:p>
    <w:p w:rsidR="00686BC8" w:rsidRPr="00BB2C88" w:rsidRDefault="00686BC8">
      <w:pPr>
        <w:rPr>
          <w:rFonts w:ascii="Egyptienne F LT Std" w:hAnsi="Egyptienne F LT Std"/>
        </w:rPr>
      </w:pPr>
      <w:r w:rsidRPr="00BB2C88">
        <w:rPr>
          <w:rFonts w:ascii="Egyptienne F LT Std" w:hAnsi="Egyptienne F LT Std"/>
        </w:rPr>
        <w:t xml:space="preserve">By signing below, </w:t>
      </w:r>
      <w:r w:rsidR="00CB3D96" w:rsidRPr="00BB2C88">
        <w:rPr>
          <w:rFonts w:ascii="Egyptienne F LT Std" w:hAnsi="Egyptienne F LT Std"/>
        </w:rPr>
        <w:t>I</w:t>
      </w:r>
      <w:r w:rsidRPr="00BB2C88">
        <w:rPr>
          <w:rFonts w:ascii="Egyptienne F LT Std" w:hAnsi="Egyptienne F LT Std"/>
        </w:rPr>
        <w:t xml:space="preserve"> attest to the following</w:t>
      </w:r>
      <w:r w:rsidR="0078324E" w:rsidRPr="00BB2C88">
        <w:rPr>
          <w:rFonts w:ascii="Egyptienne F LT Std" w:hAnsi="Egyptienne F LT Std"/>
        </w:rPr>
        <w:t>:</w:t>
      </w:r>
    </w:p>
    <w:p w:rsidR="0078324E" w:rsidRPr="00BB2C88" w:rsidRDefault="0078324E">
      <w:pPr>
        <w:rPr>
          <w:rFonts w:ascii="Egyptienne F LT Std" w:hAnsi="Egyptienne F LT Std"/>
        </w:rPr>
      </w:pPr>
    </w:p>
    <w:p w:rsidR="0078324E" w:rsidRPr="00BB2C88" w:rsidRDefault="0078324E">
      <w:pPr>
        <w:rPr>
          <w:rFonts w:ascii="Egyptienne F LT Std" w:hAnsi="Egyptienne F LT Std"/>
        </w:rPr>
      </w:pPr>
      <w:r w:rsidRPr="00BB2C88">
        <w:rPr>
          <w:rFonts w:ascii="Egyptienne F LT Std" w:hAnsi="Egyptienne F LT Std"/>
        </w:rPr>
        <w:t>That _______________________ (</w:t>
      </w:r>
      <w:r w:rsidRPr="00BB2C88">
        <w:rPr>
          <w:rFonts w:ascii="Egyptienne F LT Std" w:hAnsi="Egyptienne F LT Std"/>
          <w:i/>
        </w:rPr>
        <w:t>Name of the program</w:t>
      </w:r>
      <w:r w:rsidR="00CB3D96" w:rsidRPr="00BB2C88">
        <w:rPr>
          <w:rFonts w:ascii="Egyptienne F LT Std" w:hAnsi="Egyptienne F LT Std"/>
          <w:i/>
        </w:rPr>
        <w:t>(s)</w:t>
      </w:r>
      <w:r w:rsidRPr="00BB2C88">
        <w:rPr>
          <w:rFonts w:ascii="Egyptienne F LT Std" w:hAnsi="Egyptienne F LT Std"/>
        </w:rPr>
        <w:t xml:space="preserve">) has conducted an honest assessment of compliance and has provided a complete and accurate disclosure of timely information regarding compliance with ABET’s </w:t>
      </w:r>
      <w:r w:rsidRPr="00BB2C88">
        <w:rPr>
          <w:rFonts w:ascii="Egyptienne F LT Std" w:hAnsi="Egyptienne F LT Std"/>
          <w:i/>
        </w:rPr>
        <w:t xml:space="preserve">Criteria for Accrediting </w:t>
      </w:r>
      <w:r w:rsidR="00FB474B" w:rsidRPr="00BB2C88">
        <w:rPr>
          <w:rFonts w:ascii="Egyptienne F LT Std" w:hAnsi="Egyptienne F LT Std"/>
          <w:i/>
        </w:rPr>
        <w:t>Engineering</w:t>
      </w:r>
      <w:r w:rsidRPr="00BB2C88">
        <w:rPr>
          <w:rFonts w:ascii="Egyptienne F LT Std" w:hAnsi="Egyptienne F LT Std"/>
          <w:i/>
        </w:rPr>
        <w:t xml:space="preserve"> Programs</w:t>
      </w:r>
      <w:r w:rsidRPr="00BB2C88">
        <w:rPr>
          <w:rFonts w:ascii="Egyptienne F LT Std" w:hAnsi="Egyptienne F LT Std"/>
        </w:rPr>
        <w:t xml:space="preserve"> to include the General Criteria and any applicable Program Criteria</w:t>
      </w:r>
      <w:r w:rsidR="00CB3D96" w:rsidRPr="00BB2C88">
        <w:rPr>
          <w:rFonts w:ascii="Egyptienne F LT Std" w:hAnsi="Egyptienne F LT Std"/>
        </w:rPr>
        <w:t>,</w:t>
      </w:r>
      <w:r w:rsidRPr="00BB2C88">
        <w:rPr>
          <w:rFonts w:ascii="Egyptienne F LT Std" w:hAnsi="Egyptienne F LT Std"/>
        </w:rPr>
        <w:t xml:space="preserve"> and the </w:t>
      </w:r>
      <w:r w:rsidR="00CB3D96" w:rsidRPr="00BB2C88">
        <w:rPr>
          <w:rFonts w:ascii="Egyptienne F LT Std" w:hAnsi="Egyptienne F LT Std"/>
        </w:rPr>
        <w:t xml:space="preserve">ABET </w:t>
      </w:r>
      <w:r w:rsidRPr="00BB2C88">
        <w:rPr>
          <w:rFonts w:ascii="Egyptienne F LT Std" w:hAnsi="Egyptienne F LT Std"/>
          <w:i/>
        </w:rPr>
        <w:t>Accreditation Policy and Procedure Manual.</w:t>
      </w:r>
    </w:p>
    <w:p w:rsidR="0078324E" w:rsidRPr="00BB2C88" w:rsidRDefault="0078324E">
      <w:pPr>
        <w:rPr>
          <w:rFonts w:ascii="Egyptienne F LT Std" w:hAnsi="Egyptienne F LT Std"/>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p>
    <w:p w:rsidR="0078324E" w:rsidRPr="00BB2C88" w:rsidRDefault="00E43786">
      <w:pPr>
        <w:rPr>
          <w:rFonts w:ascii="Egyptienne F LT Std" w:hAnsi="Egyptienne F LT Std"/>
          <w:b/>
        </w:rPr>
      </w:pPr>
      <w:r w:rsidRPr="00BB2C88">
        <w:rPr>
          <w:rFonts w:ascii="Egyptienne F LT Std" w:hAnsi="Egyptienne F LT Std"/>
          <w:b/>
        </w:rPr>
        <w:t>Dean’s Name (As indicated on the RFE)</w:t>
      </w:r>
    </w:p>
    <w:p w:rsidR="0078324E" w:rsidRPr="00BB2C88" w:rsidRDefault="0078324E">
      <w:pPr>
        <w:rPr>
          <w:rFonts w:ascii="Egyptienne F LT Std" w:hAnsi="Egyptienne F LT Std"/>
          <w:b/>
        </w:rPr>
      </w:pPr>
    </w:p>
    <w:p w:rsidR="00E43786" w:rsidRPr="00BB2C88" w:rsidRDefault="00E43786">
      <w:pPr>
        <w:rPr>
          <w:rFonts w:ascii="Egyptienne F LT Std" w:hAnsi="Egyptienne F LT Std"/>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4E" w:rsidRDefault="00BB044E">
      <w:r>
        <w:separator/>
      </w:r>
    </w:p>
  </w:endnote>
  <w:endnote w:type="continuationSeparator" w:id="0">
    <w:p w:rsidR="00BB044E" w:rsidRDefault="00BB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rsidP="003C66F2">
    <w:pPr>
      <w:pStyle w:val="Footer"/>
      <w:jc w:val="right"/>
    </w:pPr>
    <w:r>
      <w:t xml:space="preserve">E002 2016-2017 Self-Study Questionnaire </w:t>
    </w:r>
    <w:r w:rsidR="00DA6A3A">
      <w:t>8-18-</w:t>
    </w:r>
    <w: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833C85">
    <w:pPr>
      <w:pStyle w:val="Footer"/>
      <w:jc w:val="right"/>
    </w:pPr>
    <w:r>
      <w:fldChar w:fldCharType="begin"/>
    </w:r>
    <w:r>
      <w:instrText xml:space="preserve"> PAGE   \* MERGEFORMAT </w:instrText>
    </w:r>
    <w:r>
      <w:fldChar w:fldCharType="separate"/>
    </w:r>
    <w:r w:rsidR="006979A3">
      <w:rPr>
        <w:noProof/>
      </w:rPr>
      <w:t>2</w:t>
    </w:r>
    <w:r>
      <w:rPr>
        <w:noProof/>
      </w:rPr>
      <w:fldChar w:fldCharType="end"/>
    </w:r>
  </w:p>
  <w:p w:rsidR="006979A3" w:rsidRDefault="00697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833C85">
    <w:pPr>
      <w:pStyle w:val="Footer"/>
      <w:jc w:val="right"/>
    </w:pPr>
    <w:r>
      <w:fldChar w:fldCharType="begin"/>
    </w:r>
    <w:r>
      <w:instrText xml:space="preserve"> PAGE   \* MERGEFORMAT </w:instrText>
    </w:r>
    <w:r>
      <w:fldChar w:fldCharType="separate"/>
    </w:r>
    <w:r w:rsidR="00DA6A3A">
      <w:rPr>
        <w:noProof/>
      </w:rPr>
      <w:t>5</w:t>
    </w:r>
    <w:r>
      <w:rPr>
        <w:noProof/>
      </w:rPr>
      <w:fldChar w:fldCharType="end"/>
    </w:r>
  </w:p>
  <w:p w:rsidR="006979A3" w:rsidRPr="007D02B5" w:rsidRDefault="006979A3"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833C85">
    <w:pPr>
      <w:pStyle w:val="Footer"/>
      <w:jc w:val="right"/>
    </w:pPr>
    <w:r>
      <w:fldChar w:fldCharType="begin"/>
    </w:r>
    <w:r>
      <w:instrText xml:space="preserve"> PAGE   \* MERGEFORMAT </w:instrText>
    </w:r>
    <w:r>
      <w:fldChar w:fldCharType="separate"/>
    </w:r>
    <w:r w:rsidR="00DA6A3A">
      <w:rPr>
        <w:noProof/>
      </w:rPr>
      <w:t>3</w:t>
    </w:r>
    <w:r>
      <w:rPr>
        <w:noProof/>
      </w:rPr>
      <w:fldChar w:fldCharType="end"/>
    </w:r>
  </w:p>
  <w:p w:rsidR="006979A3" w:rsidRDefault="006979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833C85">
    <w:pPr>
      <w:pStyle w:val="Footer"/>
      <w:jc w:val="right"/>
    </w:pPr>
    <w:r>
      <w:fldChar w:fldCharType="begin"/>
    </w:r>
    <w:r>
      <w:instrText xml:space="preserve"> PAGE   \* MERGEFORMAT </w:instrText>
    </w:r>
    <w:r>
      <w:fldChar w:fldCharType="separate"/>
    </w:r>
    <w:r w:rsidR="00DA6A3A">
      <w:rPr>
        <w:noProof/>
      </w:rPr>
      <w:t>16</w:t>
    </w:r>
    <w:r>
      <w:rPr>
        <w:noProof/>
      </w:rPr>
      <w:fldChar w:fldCharType="end"/>
    </w:r>
  </w:p>
  <w:p w:rsidR="006979A3" w:rsidRDefault="006979A3"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833C85">
    <w:pPr>
      <w:pStyle w:val="Footer"/>
      <w:jc w:val="right"/>
    </w:pPr>
    <w:r>
      <w:fldChar w:fldCharType="begin"/>
    </w:r>
    <w:r>
      <w:instrText xml:space="preserve"> PAGE   \* MERGEFORMAT </w:instrText>
    </w:r>
    <w:r>
      <w:fldChar w:fldCharType="separate"/>
    </w:r>
    <w:r w:rsidR="00DA6A3A">
      <w:rPr>
        <w:noProof/>
      </w:rPr>
      <w:t>17</w:t>
    </w:r>
    <w:r>
      <w:rPr>
        <w:noProof/>
      </w:rPr>
      <w:fldChar w:fldCharType="end"/>
    </w:r>
  </w:p>
  <w:p w:rsidR="006979A3" w:rsidRDefault="00697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4E" w:rsidRDefault="00BB044E">
      <w:r>
        <w:separator/>
      </w:r>
    </w:p>
  </w:footnote>
  <w:footnote w:type="continuationSeparator" w:id="0">
    <w:p w:rsidR="00BB044E" w:rsidRDefault="00BB044E">
      <w:r>
        <w:continuationSeparator/>
      </w:r>
    </w:p>
  </w:footnote>
  <w:footnote w:id="1">
    <w:p w:rsidR="006979A3" w:rsidRPr="00963DE4" w:rsidRDefault="006979A3" w:rsidP="00C870EC">
      <w:pPr>
        <w:rPr>
          <w:sz w:val="18"/>
          <w:szCs w:val="18"/>
        </w:rPr>
      </w:pPr>
      <w:r>
        <w:rPr>
          <w:rStyle w:val="FootnoteReference"/>
        </w:rPr>
        <w:footnoteRef/>
      </w:r>
      <w:r w:rsidRPr="00963DE4">
        <w:rPr>
          <w:sz w:val="18"/>
          <w:szCs w:val="18"/>
        </w:rPr>
        <w:t>Include information concerning facilities at all sites where program courses are delivered.</w:t>
      </w:r>
    </w:p>
    <w:p w:rsidR="006979A3" w:rsidRDefault="006979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160AC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12"/>
  </w:num>
  <w:num w:numId="4">
    <w:abstractNumId w:val="21"/>
  </w:num>
  <w:num w:numId="5">
    <w:abstractNumId w:val="31"/>
  </w:num>
  <w:num w:numId="6">
    <w:abstractNumId w:val="16"/>
  </w:num>
  <w:num w:numId="7">
    <w:abstractNumId w:val="0"/>
  </w:num>
  <w:num w:numId="8">
    <w:abstractNumId w:val="34"/>
  </w:num>
  <w:num w:numId="9">
    <w:abstractNumId w:val="27"/>
  </w:num>
  <w:num w:numId="10">
    <w:abstractNumId w:val="36"/>
  </w:num>
  <w:num w:numId="11">
    <w:abstractNumId w:val="4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8"/>
  </w:num>
  <w:num w:numId="18">
    <w:abstractNumId w:val="56"/>
  </w:num>
  <w:num w:numId="19">
    <w:abstractNumId w:val="7"/>
  </w:num>
  <w:num w:numId="20">
    <w:abstractNumId w:val="55"/>
  </w:num>
  <w:num w:numId="21">
    <w:abstractNumId w:val="54"/>
  </w:num>
  <w:num w:numId="22">
    <w:abstractNumId w:val="14"/>
  </w:num>
  <w:num w:numId="23">
    <w:abstractNumId w:val="45"/>
  </w:num>
  <w:num w:numId="24">
    <w:abstractNumId w:val="9"/>
  </w:num>
  <w:num w:numId="25">
    <w:abstractNumId w:val="46"/>
  </w:num>
  <w:num w:numId="26">
    <w:abstractNumId w:val="29"/>
  </w:num>
  <w:num w:numId="27">
    <w:abstractNumId w:val="40"/>
  </w:num>
  <w:num w:numId="28">
    <w:abstractNumId w:val="28"/>
  </w:num>
  <w:num w:numId="29">
    <w:abstractNumId w:val="6"/>
  </w:num>
  <w:num w:numId="30">
    <w:abstractNumId w:val="8"/>
  </w:num>
  <w:num w:numId="31">
    <w:abstractNumId w:val="3"/>
  </w:num>
  <w:num w:numId="32">
    <w:abstractNumId w:val="39"/>
  </w:num>
  <w:num w:numId="33">
    <w:abstractNumId w:val="53"/>
  </w:num>
  <w:num w:numId="34">
    <w:abstractNumId w:val="19"/>
  </w:num>
  <w:num w:numId="35">
    <w:abstractNumId w:val="26"/>
  </w:num>
  <w:num w:numId="36">
    <w:abstractNumId w:val="51"/>
  </w:num>
  <w:num w:numId="37">
    <w:abstractNumId w:val="47"/>
  </w:num>
  <w:num w:numId="38">
    <w:abstractNumId w:val="17"/>
  </w:num>
  <w:num w:numId="39">
    <w:abstractNumId w:val="43"/>
  </w:num>
  <w:num w:numId="40">
    <w:abstractNumId w:val="57"/>
  </w:num>
  <w:num w:numId="41">
    <w:abstractNumId w:val="37"/>
  </w:num>
  <w:num w:numId="42">
    <w:abstractNumId w:val="15"/>
  </w:num>
  <w:num w:numId="43">
    <w:abstractNumId w:val="24"/>
  </w:num>
  <w:num w:numId="44">
    <w:abstractNumId w:val="23"/>
  </w:num>
  <w:num w:numId="45">
    <w:abstractNumId w:val="38"/>
  </w:num>
  <w:num w:numId="46">
    <w:abstractNumId w:val="22"/>
  </w:num>
  <w:num w:numId="47">
    <w:abstractNumId w:val="50"/>
  </w:num>
  <w:num w:numId="48">
    <w:abstractNumId w:val="35"/>
  </w:num>
  <w:num w:numId="49">
    <w:abstractNumId w:val="44"/>
  </w:num>
  <w:num w:numId="50">
    <w:abstractNumId w:val="4"/>
  </w:num>
  <w:num w:numId="51">
    <w:abstractNumId w:val="32"/>
  </w:num>
  <w:num w:numId="52">
    <w:abstractNumId w:val="10"/>
  </w:num>
  <w:num w:numId="53">
    <w:abstractNumId w:val="42"/>
  </w:num>
  <w:num w:numId="54">
    <w:abstractNumId w:val="13"/>
  </w:num>
  <w:num w:numId="55">
    <w:abstractNumId w:val="20"/>
  </w:num>
  <w:num w:numId="56">
    <w:abstractNumId w:val="41"/>
  </w:num>
  <w:num w:numId="57">
    <w:abstractNumId w:val="5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30C7A"/>
    <w:rsid w:val="00062404"/>
    <w:rsid w:val="00081B6A"/>
    <w:rsid w:val="00094DB6"/>
    <w:rsid w:val="000A626B"/>
    <w:rsid w:val="000B6690"/>
    <w:rsid w:val="000B67A7"/>
    <w:rsid w:val="000C5541"/>
    <w:rsid w:val="000D34B2"/>
    <w:rsid w:val="000D6275"/>
    <w:rsid w:val="000D6737"/>
    <w:rsid w:val="000E0108"/>
    <w:rsid w:val="000E5606"/>
    <w:rsid w:val="00131723"/>
    <w:rsid w:val="001417EE"/>
    <w:rsid w:val="00144D78"/>
    <w:rsid w:val="001509FB"/>
    <w:rsid w:val="001565A0"/>
    <w:rsid w:val="00157DD1"/>
    <w:rsid w:val="001642EC"/>
    <w:rsid w:val="0017401B"/>
    <w:rsid w:val="00183DBE"/>
    <w:rsid w:val="001909B7"/>
    <w:rsid w:val="001A26BD"/>
    <w:rsid w:val="001A56E6"/>
    <w:rsid w:val="001B6DB2"/>
    <w:rsid w:val="001C2B3E"/>
    <w:rsid w:val="001D3F4B"/>
    <w:rsid w:val="002134F8"/>
    <w:rsid w:val="0022187C"/>
    <w:rsid w:val="00241CC9"/>
    <w:rsid w:val="00250F0E"/>
    <w:rsid w:val="002546B5"/>
    <w:rsid w:val="002622FE"/>
    <w:rsid w:val="00266F51"/>
    <w:rsid w:val="002A5BDB"/>
    <w:rsid w:val="002A6F1B"/>
    <w:rsid w:val="002C63EC"/>
    <w:rsid w:val="002D0F71"/>
    <w:rsid w:val="002E6EEB"/>
    <w:rsid w:val="002F5F94"/>
    <w:rsid w:val="003133E9"/>
    <w:rsid w:val="00326E0E"/>
    <w:rsid w:val="00352118"/>
    <w:rsid w:val="00360EE0"/>
    <w:rsid w:val="003730DB"/>
    <w:rsid w:val="003824D4"/>
    <w:rsid w:val="00386424"/>
    <w:rsid w:val="00386CEB"/>
    <w:rsid w:val="0039054F"/>
    <w:rsid w:val="0039223E"/>
    <w:rsid w:val="003A34CA"/>
    <w:rsid w:val="003B0E73"/>
    <w:rsid w:val="003C27D0"/>
    <w:rsid w:val="003C66F2"/>
    <w:rsid w:val="003D1860"/>
    <w:rsid w:val="003D3E5D"/>
    <w:rsid w:val="00415544"/>
    <w:rsid w:val="00424D40"/>
    <w:rsid w:val="00444245"/>
    <w:rsid w:val="00464E4C"/>
    <w:rsid w:val="00480875"/>
    <w:rsid w:val="004810F2"/>
    <w:rsid w:val="00491B6C"/>
    <w:rsid w:val="004D3208"/>
    <w:rsid w:val="00501E45"/>
    <w:rsid w:val="00524446"/>
    <w:rsid w:val="005511CB"/>
    <w:rsid w:val="005911C2"/>
    <w:rsid w:val="005A2C25"/>
    <w:rsid w:val="005C6A1B"/>
    <w:rsid w:val="005D2445"/>
    <w:rsid w:val="005E16C3"/>
    <w:rsid w:val="005E67A2"/>
    <w:rsid w:val="00602D90"/>
    <w:rsid w:val="00605DF4"/>
    <w:rsid w:val="006103C0"/>
    <w:rsid w:val="00621BF0"/>
    <w:rsid w:val="0063570C"/>
    <w:rsid w:val="00651F95"/>
    <w:rsid w:val="00686BC8"/>
    <w:rsid w:val="006944FA"/>
    <w:rsid w:val="006979A3"/>
    <w:rsid w:val="006A6717"/>
    <w:rsid w:val="006C24E8"/>
    <w:rsid w:val="00714896"/>
    <w:rsid w:val="0073071C"/>
    <w:rsid w:val="007329C7"/>
    <w:rsid w:val="007344AA"/>
    <w:rsid w:val="0075205E"/>
    <w:rsid w:val="0078324E"/>
    <w:rsid w:val="007B3BDB"/>
    <w:rsid w:val="007E6149"/>
    <w:rsid w:val="008068ED"/>
    <w:rsid w:val="00833C85"/>
    <w:rsid w:val="008756F8"/>
    <w:rsid w:val="00891E45"/>
    <w:rsid w:val="008A1A2F"/>
    <w:rsid w:val="00902CB2"/>
    <w:rsid w:val="009261BC"/>
    <w:rsid w:val="00926D0D"/>
    <w:rsid w:val="00926F69"/>
    <w:rsid w:val="00930D1C"/>
    <w:rsid w:val="00937754"/>
    <w:rsid w:val="00942487"/>
    <w:rsid w:val="0094445A"/>
    <w:rsid w:val="0095729A"/>
    <w:rsid w:val="00963DE4"/>
    <w:rsid w:val="00A00DED"/>
    <w:rsid w:val="00A03E8A"/>
    <w:rsid w:val="00A040A3"/>
    <w:rsid w:val="00A17CA9"/>
    <w:rsid w:val="00A22223"/>
    <w:rsid w:val="00A26B68"/>
    <w:rsid w:val="00A30687"/>
    <w:rsid w:val="00A51DD3"/>
    <w:rsid w:val="00A8094B"/>
    <w:rsid w:val="00AA2613"/>
    <w:rsid w:val="00AA79A9"/>
    <w:rsid w:val="00AF78AB"/>
    <w:rsid w:val="00B252AF"/>
    <w:rsid w:val="00B314B2"/>
    <w:rsid w:val="00B35CBB"/>
    <w:rsid w:val="00B5344C"/>
    <w:rsid w:val="00B60566"/>
    <w:rsid w:val="00B60DD6"/>
    <w:rsid w:val="00BB044E"/>
    <w:rsid w:val="00BB2C88"/>
    <w:rsid w:val="00BC02B8"/>
    <w:rsid w:val="00BC459C"/>
    <w:rsid w:val="00BE51D4"/>
    <w:rsid w:val="00BE69C0"/>
    <w:rsid w:val="00C0623C"/>
    <w:rsid w:val="00C43437"/>
    <w:rsid w:val="00C458C8"/>
    <w:rsid w:val="00C47F95"/>
    <w:rsid w:val="00C636F2"/>
    <w:rsid w:val="00C65E91"/>
    <w:rsid w:val="00C67369"/>
    <w:rsid w:val="00C870EC"/>
    <w:rsid w:val="00CB3D96"/>
    <w:rsid w:val="00CD2FA2"/>
    <w:rsid w:val="00CD6A80"/>
    <w:rsid w:val="00D04B47"/>
    <w:rsid w:val="00D07650"/>
    <w:rsid w:val="00D07BF8"/>
    <w:rsid w:val="00D26E74"/>
    <w:rsid w:val="00D47C84"/>
    <w:rsid w:val="00D7544C"/>
    <w:rsid w:val="00D873B9"/>
    <w:rsid w:val="00DA6A3A"/>
    <w:rsid w:val="00DC7083"/>
    <w:rsid w:val="00DC72E9"/>
    <w:rsid w:val="00E10407"/>
    <w:rsid w:val="00E22B47"/>
    <w:rsid w:val="00E307DC"/>
    <w:rsid w:val="00E43786"/>
    <w:rsid w:val="00E550CD"/>
    <w:rsid w:val="00E55510"/>
    <w:rsid w:val="00E7516E"/>
    <w:rsid w:val="00E80E83"/>
    <w:rsid w:val="00E83BD1"/>
    <w:rsid w:val="00E8553C"/>
    <w:rsid w:val="00E9279D"/>
    <w:rsid w:val="00EB1A56"/>
    <w:rsid w:val="00EB511C"/>
    <w:rsid w:val="00EF41AE"/>
    <w:rsid w:val="00EF55F4"/>
    <w:rsid w:val="00F07378"/>
    <w:rsid w:val="00F07E7F"/>
    <w:rsid w:val="00F10B9D"/>
    <w:rsid w:val="00F130ED"/>
    <w:rsid w:val="00F15547"/>
    <w:rsid w:val="00F301DC"/>
    <w:rsid w:val="00F32CF9"/>
    <w:rsid w:val="00F67F03"/>
    <w:rsid w:val="00F74A7F"/>
    <w:rsid w:val="00FA69EA"/>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E4FA0708-3565-4ACC-886C-DD88C91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1EFF-C290-4EAB-9CF4-AD3EBD6E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33742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Weiss, Maryanne</cp:lastModifiedBy>
  <cp:revision>3</cp:revision>
  <cp:lastPrinted>2014-08-07T17:43:00Z</cp:lastPrinted>
  <dcterms:created xsi:type="dcterms:W3CDTF">2015-08-18T17:55:00Z</dcterms:created>
  <dcterms:modified xsi:type="dcterms:W3CDTF">2015-08-19T12:14:00Z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2015-07-27T16:36:41Z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3" name="_NewReviewCycle">
    <vt:lpwstr/>
  </property>
</Properties>
</file>