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28" w:rsidRDefault="00F10F40" w:rsidP="00721FEC">
      <w:pPr>
        <w:pStyle w:val="BodyText"/>
        <w:spacing w:line="276" w:lineRule="auto"/>
        <w:jc w:val="center"/>
      </w:pPr>
      <w:bookmarkStart w:id="0" w:name="_GoBack"/>
      <w:bookmarkEnd w:id="0"/>
      <w:r>
        <w:rPr>
          <w:b/>
        </w:rPr>
        <w:t>201</w:t>
      </w:r>
      <w:r w:rsidR="003F224A">
        <w:rPr>
          <w:b/>
        </w:rPr>
        <w:t>6</w:t>
      </w:r>
      <w:r>
        <w:rPr>
          <w:b/>
        </w:rPr>
        <w:t>-201</w:t>
      </w:r>
      <w:r w:rsidR="003F224A">
        <w:rPr>
          <w:b/>
        </w:rPr>
        <w:t>7</w:t>
      </w:r>
      <w:r w:rsidR="00C13A3A">
        <w:rPr>
          <w:b/>
        </w:rPr>
        <w:t xml:space="preserve"> </w:t>
      </w:r>
      <w:r w:rsidR="008C5E28">
        <w:rPr>
          <w:b/>
        </w:rPr>
        <w:t>PROGRAM EVALUATOR WORKSHEET</w:t>
      </w:r>
    </w:p>
    <w:p w:rsidR="008C5E28" w:rsidRDefault="008C5E28" w:rsidP="00721FEC">
      <w:pPr>
        <w:pStyle w:val="BodyText"/>
        <w:spacing w:line="276" w:lineRule="auto"/>
        <w:jc w:val="center"/>
        <w:rPr>
          <w:sz w:val="20"/>
        </w:rPr>
      </w:pPr>
      <w:r>
        <w:rPr>
          <w:sz w:val="20"/>
        </w:rPr>
        <w:t>(NOTE:</w:t>
      </w:r>
      <w:r w:rsidR="0044092B">
        <w:rPr>
          <w:sz w:val="20"/>
        </w:rPr>
        <w:t xml:space="preserve"> </w:t>
      </w:r>
      <w:r>
        <w:rPr>
          <w:sz w:val="20"/>
        </w:rPr>
        <w:t>Click on and type directly into shaded areas)</w:t>
      </w:r>
    </w:p>
    <w:p w:rsidR="00862C5C" w:rsidRDefault="00862C5C" w:rsidP="00721FEC">
      <w:pPr>
        <w:pStyle w:val="BodyText"/>
        <w:spacing w:line="276" w:lineRule="auto"/>
        <w:jc w:val="center"/>
        <w:rPr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3714"/>
        <w:gridCol w:w="2270"/>
        <w:gridCol w:w="2785"/>
      </w:tblGrid>
      <w:tr w:rsidR="00561B6A" w:rsidRPr="00EF4893" w:rsidTr="003B3D82">
        <w:tc>
          <w:tcPr>
            <w:tcW w:w="913" w:type="pct"/>
            <w:vAlign w:val="center"/>
          </w:tcPr>
          <w:p w:rsidR="00561B6A" w:rsidRPr="00EF4893" w:rsidRDefault="00561B6A" w:rsidP="00721FEC">
            <w:pPr>
              <w:pStyle w:val="BodyText"/>
              <w:spacing w:line="276" w:lineRule="auto"/>
              <w:rPr>
                <w:b/>
                <w:sz w:val="20"/>
              </w:rPr>
            </w:pPr>
            <w:r w:rsidRPr="00EF4893">
              <w:rPr>
                <w:b/>
                <w:sz w:val="20"/>
              </w:rPr>
              <w:t>Institution</w:t>
            </w:r>
          </w:p>
        </w:tc>
        <w:tc>
          <w:tcPr>
            <w:tcW w:w="4087" w:type="pct"/>
            <w:gridSpan w:val="3"/>
            <w:shd w:val="clear" w:color="auto" w:fill="F2F2F2" w:themeFill="background1" w:themeFillShade="F2"/>
            <w:vAlign w:val="center"/>
          </w:tcPr>
          <w:p w:rsidR="00561B6A" w:rsidRPr="00EF4893" w:rsidRDefault="00561B6A" w:rsidP="00721FEC">
            <w:pPr>
              <w:pStyle w:val="BodyText"/>
              <w:spacing w:line="276" w:lineRule="auto"/>
              <w:rPr>
                <w:b/>
                <w:sz w:val="20"/>
              </w:rPr>
            </w:pPr>
          </w:p>
        </w:tc>
      </w:tr>
      <w:tr w:rsidR="006A0C58" w:rsidRPr="00EF4893" w:rsidTr="003B3D82">
        <w:tc>
          <w:tcPr>
            <w:tcW w:w="913" w:type="pct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20"/>
              </w:rPr>
            </w:pPr>
            <w:r w:rsidRPr="00EF4893">
              <w:rPr>
                <w:b/>
                <w:sz w:val="20"/>
              </w:rPr>
              <w:t>Program Name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6A0C58" w:rsidRPr="00EF4893" w:rsidRDefault="00561B6A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  <w:r w:rsidRPr="00EF4893">
              <w:rPr>
                <w:b/>
                <w:sz w:val="18"/>
                <w:szCs w:val="18"/>
              </w:rPr>
              <w:t>Program Evaluator</w:t>
            </w:r>
            <w:r w:rsidR="007A7A0C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20"/>
              </w:rPr>
            </w:pPr>
          </w:p>
        </w:tc>
      </w:tr>
      <w:tr w:rsidR="006A0C58" w:rsidRPr="00EF4893" w:rsidTr="003B3D82">
        <w:tc>
          <w:tcPr>
            <w:tcW w:w="913" w:type="pct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20"/>
              </w:rPr>
            </w:pPr>
            <w:r w:rsidRPr="00EF4893">
              <w:rPr>
                <w:b/>
                <w:sz w:val="20"/>
              </w:rPr>
              <w:t>Team Chair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6A0C58" w:rsidRPr="00EF4893" w:rsidRDefault="00561B6A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  <w:r w:rsidRPr="00EF4893">
              <w:rPr>
                <w:b/>
                <w:sz w:val="18"/>
                <w:szCs w:val="18"/>
              </w:rPr>
              <w:t>Visit Dates</w:t>
            </w:r>
          </w:p>
        </w:tc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20"/>
              </w:rPr>
            </w:pPr>
          </w:p>
        </w:tc>
      </w:tr>
    </w:tbl>
    <w:p w:rsidR="008D7C35" w:rsidRDefault="008D7C35" w:rsidP="00721FEC">
      <w:pPr>
        <w:pStyle w:val="BodyText"/>
        <w:spacing w:line="276" w:lineRule="auto"/>
        <w:rPr>
          <w:b/>
          <w:sz w:val="8"/>
          <w:szCs w:val="8"/>
        </w:rPr>
      </w:pPr>
    </w:p>
    <w:p w:rsidR="00862C5C" w:rsidRDefault="00862C5C" w:rsidP="00721FEC">
      <w:pPr>
        <w:pStyle w:val="BodyText"/>
        <w:spacing w:line="276" w:lineRule="auto"/>
        <w:rPr>
          <w:b/>
          <w:sz w:val="8"/>
          <w:szCs w:val="8"/>
        </w:rPr>
      </w:pPr>
    </w:p>
    <w:p w:rsidR="00957A24" w:rsidRDefault="00957A24" w:rsidP="00721FEC">
      <w:pPr>
        <w:pStyle w:val="BodyText"/>
        <w:spacing w:line="276" w:lineRule="auto"/>
        <w:rPr>
          <w:b/>
          <w:sz w:val="8"/>
          <w:szCs w:val="8"/>
        </w:rPr>
      </w:pPr>
    </w:p>
    <w:p w:rsidR="00862C5C" w:rsidRPr="001938F6" w:rsidRDefault="00862C5C" w:rsidP="00721FEC">
      <w:pPr>
        <w:pStyle w:val="BodyText"/>
        <w:spacing w:line="276" w:lineRule="auto"/>
        <w:rPr>
          <w:b/>
          <w:sz w:val="8"/>
          <w:szCs w:val="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6172"/>
        <w:gridCol w:w="1129"/>
        <w:gridCol w:w="1129"/>
        <w:gridCol w:w="1129"/>
        <w:gridCol w:w="1129"/>
      </w:tblGrid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5E28" w:rsidRPr="001938F6" w:rsidRDefault="00890FE2" w:rsidP="00721FEC">
            <w:pPr>
              <w:pStyle w:val="Footer"/>
              <w:spacing w:line="276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Enter</w:t>
            </w:r>
            <w:r w:rsidR="008C5E28" w:rsidRPr="001938F6">
              <w:rPr>
                <w:b/>
                <w:color w:val="auto"/>
                <w:sz w:val="18"/>
                <w:szCs w:val="18"/>
              </w:rPr>
              <w:t xml:space="preserve"> “C” for concern, “W” for weakness, and “D” for deficiency 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Pre-visit</w:t>
            </w:r>
            <w:r w:rsidR="00176C18" w:rsidRPr="001938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Day 0</w:t>
            </w: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Day 1</w:t>
            </w:r>
          </w:p>
        </w:tc>
        <w:tc>
          <w:tcPr>
            <w:tcW w:w="528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Exit St</w:t>
            </w:r>
            <w:r w:rsidR="0017196E">
              <w:rPr>
                <w:sz w:val="18"/>
                <w:szCs w:val="18"/>
              </w:rPr>
              <w:t>atement</w:t>
            </w: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5E28" w:rsidRPr="001938F6" w:rsidRDefault="00180ADB" w:rsidP="00721FEC">
            <w:pPr>
              <w:pStyle w:val="TableText"/>
              <w:spacing w:line="276" w:lineRule="auto"/>
              <w:rPr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If the program has no deficiencies or weaknesses,</w:t>
            </w:r>
            <w:r w:rsidRPr="001938F6">
              <w:rPr>
                <w:sz w:val="18"/>
                <w:szCs w:val="18"/>
              </w:rPr>
              <w:t xml:space="preserve"> c</w:t>
            </w:r>
            <w:r w:rsidRPr="001938F6">
              <w:rPr>
                <w:b/>
                <w:sz w:val="18"/>
                <w:szCs w:val="18"/>
              </w:rPr>
              <w:t>heck this line.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1.</w:t>
            </w:r>
            <w:r w:rsidRPr="001938F6">
              <w:rPr>
                <w:b/>
                <w:sz w:val="18"/>
                <w:szCs w:val="18"/>
              </w:rPr>
              <w:tab/>
              <w:t>STUDENTS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Evaluate</w:t>
            </w:r>
            <w:r w:rsidR="00BF7498" w:rsidRPr="001938F6">
              <w:rPr>
                <w:sz w:val="18"/>
                <w:szCs w:val="18"/>
              </w:rPr>
              <w:t xml:space="preserve"> student performance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A82B65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Monitor student progress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A82B65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Advise </w:t>
            </w:r>
            <w:r w:rsidR="0065431B">
              <w:rPr>
                <w:sz w:val="18"/>
                <w:szCs w:val="18"/>
              </w:rPr>
              <w:t xml:space="preserve">students </w:t>
            </w:r>
            <w:r w:rsidRPr="001938F6">
              <w:rPr>
                <w:sz w:val="18"/>
                <w:szCs w:val="18"/>
              </w:rPr>
              <w:t>regarding curricular and career matters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479E1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C479E1" w:rsidRDefault="00C479E1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policies for accepting both new and transfer students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479E1" w:rsidRPr="001938F6" w:rsidRDefault="00C479E1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C479E1" w:rsidRPr="001938F6" w:rsidRDefault="00C479E1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C479E1" w:rsidRPr="001938F6" w:rsidRDefault="00C479E1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C479E1" w:rsidRPr="001938F6" w:rsidRDefault="00C479E1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947A7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</w:t>
            </w:r>
            <w:r w:rsidR="008C5E28" w:rsidRPr="001938F6">
              <w:rPr>
                <w:sz w:val="18"/>
                <w:szCs w:val="18"/>
              </w:rPr>
              <w:t xml:space="preserve">olicies for </w:t>
            </w:r>
            <w:r>
              <w:rPr>
                <w:sz w:val="18"/>
                <w:szCs w:val="18"/>
              </w:rPr>
              <w:t>awarding academic credit for courses taken at other institutions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947A7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</w:t>
            </w:r>
            <w:r w:rsidR="00420173">
              <w:rPr>
                <w:sz w:val="18"/>
                <w:szCs w:val="18"/>
              </w:rPr>
              <w:t xml:space="preserve">olicies </w:t>
            </w:r>
            <w:r w:rsidR="008C5E28" w:rsidRPr="001938F6">
              <w:rPr>
                <w:sz w:val="18"/>
                <w:szCs w:val="18"/>
              </w:rPr>
              <w:t xml:space="preserve">for </w:t>
            </w:r>
            <w:r w:rsidR="00420173">
              <w:rPr>
                <w:sz w:val="18"/>
                <w:szCs w:val="18"/>
              </w:rPr>
              <w:t>awarding</w:t>
            </w:r>
            <w:r w:rsidR="008C5E28" w:rsidRPr="00193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academic credit for</w:t>
            </w:r>
            <w:r w:rsidR="00420173">
              <w:rPr>
                <w:sz w:val="18"/>
                <w:szCs w:val="18"/>
              </w:rPr>
              <w:t xml:space="preserve"> work in lieu of courses taken</w:t>
            </w:r>
            <w:r w:rsidR="00CF5A64">
              <w:rPr>
                <w:sz w:val="18"/>
                <w:szCs w:val="18"/>
              </w:rPr>
              <w:t xml:space="preserve"> at the institution</w:t>
            </w:r>
            <w:r w:rsidR="004201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E029A4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bookmarkStart w:id="1" w:name="OLE_LINK4"/>
            <w:r>
              <w:rPr>
                <w:sz w:val="18"/>
                <w:szCs w:val="18"/>
              </w:rPr>
              <w:t>Have and enforce p</w:t>
            </w:r>
            <w:r w:rsidR="008C5E28" w:rsidRPr="001938F6">
              <w:rPr>
                <w:sz w:val="18"/>
                <w:szCs w:val="18"/>
              </w:rPr>
              <w:t>roce</w:t>
            </w:r>
            <w:r w:rsidR="005C4805" w:rsidRPr="001938F6">
              <w:rPr>
                <w:sz w:val="18"/>
                <w:szCs w:val="18"/>
              </w:rPr>
              <w:t>dure</w:t>
            </w:r>
            <w:r w:rsidR="00890FE2">
              <w:rPr>
                <w:sz w:val="18"/>
                <w:szCs w:val="18"/>
              </w:rPr>
              <w:t>s</w:t>
            </w:r>
            <w:r w:rsidR="008C5E28" w:rsidRPr="001938F6">
              <w:rPr>
                <w:sz w:val="18"/>
                <w:szCs w:val="18"/>
              </w:rPr>
              <w:t xml:space="preserve"> to </w:t>
            </w:r>
            <w:r w:rsidR="00BF7498" w:rsidRPr="001938F6">
              <w:rPr>
                <w:sz w:val="18"/>
                <w:szCs w:val="18"/>
              </w:rPr>
              <w:t xml:space="preserve">ensure </w:t>
            </w:r>
            <w:r>
              <w:rPr>
                <w:sz w:val="18"/>
                <w:szCs w:val="18"/>
              </w:rPr>
              <w:t xml:space="preserve">and document that </w:t>
            </w:r>
            <w:r w:rsidR="00BF7498" w:rsidRPr="001938F6">
              <w:rPr>
                <w:sz w:val="18"/>
                <w:szCs w:val="18"/>
              </w:rPr>
              <w:t xml:space="preserve">students </w:t>
            </w:r>
            <w:r w:rsidR="00CF5A64">
              <w:rPr>
                <w:sz w:val="18"/>
                <w:szCs w:val="18"/>
              </w:rPr>
              <w:t xml:space="preserve">who graduate </w:t>
            </w:r>
            <w:r w:rsidR="00BF7498" w:rsidRPr="001938F6">
              <w:rPr>
                <w:sz w:val="18"/>
                <w:szCs w:val="18"/>
              </w:rPr>
              <w:t>m</w:t>
            </w:r>
            <w:r w:rsidR="008C5E28" w:rsidRPr="001938F6">
              <w:rPr>
                <w:sz w:val="18"/>
                <w:szCs w:val="18"/>
              </w:rPr>
              <w:t xml:space="preserve">eet </w:t>
            </w:r>
            <w:r w:rsidR="00BF7498" w:rsidRPr="001938F6">
              <w:rPr>
                <w:sz w:val="18"/>
                <w:szCs w:val="18"/>
              </w:rPr>
              <w:t>a</w:t>
            </w:r>
            <w:r w:rsidR="008C5E28" w:rsidRPr="001938F6">
              <w:rPr>
                <w:sz w:val="18"/>
                <w:szCs w:val="18"/>
              </w:rPr>
              <w:t xml:space="preserve">ll </w:t>
            </w:r>
            <w:r w:rsidR="00CF5A64">
              <w:rPr>
                <w:sz w:val="18"/>
                <w:szCs w:val="18"/>
              </w:rPr>
              <w:t xml:space="preserve">graduation </w:t>
            </w:r>
            <w:r w:rsidR="00BF7498" w:rsidRPr="001938F6">
              <w:rPr>
                <w:sz w:val="18"/>
                <w:szCs w:val="18"/>
              </w:rPr>
              <w:t>r</w:t>
            </w:r>
            <w:r w:rsidR="008C5E28" w:rsidRPr="001938F6">
              <w:rPr>
                <w:sz w:val="18"/>
                <w:szCs w:val="18"/>
              </w:rPr>
              <w:t>equirements</w:t>
            </w:r>
            <w:bookmarkEnd w:id="1"/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 w:hanging="252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2.</w:t>
            </w:r>
            <w:r w:rsidRPr="001938F6">
              <w:rPr>
                <w:b/>
                <w:sz w:val="18"/>
                <w:szCs w:val="18"/>
              </w:rPr>
              <w:tab/>
              <w:t>PROGRAM EDUCATIONAL OBJECTIVES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Published and </w:t>
            </w:r>
            <w:r w:rsidR="00BF7498" w:rsidRPr="001938F6">
              <w:rPr>
                <w:sz w:val="18"/>
                <w:szCs w:val="18"/>
              </w:rPr>
              <w:t xml:space="preserve">consistent </w:t>
            </w:r>
            <w:r w:rsidRPr="001938F6">
              <w:rPr>
                <w:sz w:val="18"/>
                <w:szCs w:val="18"/>
              </w:rPr>
              <w:t xml:space="preserve">with </w:t>
            </w:r>
            <w:r w:rsidR="008947A7">
              <w:rPr>
                <w:sz w:val="18"/>
                <w:szCs w:val="18"/>
              </w:rPr>
              <w:t xml:space="preserve">institution’s </w:t>
            </w:r>
            <w:r w:rsidR="00BF7498" w:rsidRPr="001938F6">
              <w:rPr>
                <w:sz w:val="18"/>
                <w:szCs w:val="18"/>
              </w:rPr>
              <w:t>mission</w:t>
            </w:r>
            <w:r w:rsidR="00E029A4">
              <w:rPr>
                <w:sz w:val="18"/>
                <w:szCs w:val="18"/>
              </w:rPr>
              <w:t xml:space="preserve">, the needs of the </w:t>
            </w:r>
            <w:r w:rsidR="00B219B1">
              <w:rPr>
                <w:sz w:val="18"/>
                <w:szCs w:val="18"/>
              </w:rPr>
              <w:t xml:space="preserve">program’s </w:t>
            </w:r>
            <w:r w:rsidR="00E029A4">
              <w:rPr>
                <w:sz w:val="18"/>
                <w:szCs w:val="18"/>
              </w:rPr>
              <w:t>constituencies,</w:t>
            </w:r>
            <w:r w:rsidR="00BF7498" w:rsidRPr="001938F6"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 xml:space="preserve">and </w:t>
            </w:r>
            <w:r w:rsidR="00BF7498" w:rsidRPr="001938F6">
              <w:rPr>
                <w:sz w:val="18"/>
                <w:szCs w:val="18"/>
              </w:rPr>
              <w:t>these criteria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21117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F21117" w:rsidRPr="001938F6" w:rsidRDefault="00E029A4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029A4">
              <w:rPr>
                <w:sz w:val="18"/>
                <w:szCs w:val="18"/>
              </w:rPr>
              <w:t>ocumented</w:t>
            </w:r>
            <w:r w:rsidR="00F10F40">
              <w:rPr>
                <w:sz w:val="18"/>
                <w:szCs w:val="18"/>
              </w:rPr>
              <w:t xml:space="preserve">, systematically </w:t>
            </w:r>
            <w:r w:rsidR="00B219B1">
              <w:rPr>
                <w:sz w:val="18"/>
                <w:szCs w:val="18"/>
              </w:rPr>
              <w:t>utilized,</w:t>
            </w:r>
            <w:r w:rsidRPr="00E029A4">
              <w:rPr>
                <w:sz w:val="18"/>
                <w:szCs w:val="18"/>
              </w:rPr>
              <w:t xml:space="preserve"> and effective process, involving program constituencies, for the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 xml:space="preserve">periodic review </w:t>
            </w:r>
            <w:r>
              <w:rPr>
                <w:sz w:val="18"/>
                <w:szCs w:val="18"/>
              </w:rPr>
              <w:t xml:space="preserve">of </w:t>
            </w:r>
            <w:r w:rsidR="00B219B1">
              <w:rPr>
                <w:sz w:val="18"/>
                <w:szCs w:val="18"/>
              </w:rPr>
              <w:t>the program educational objectives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21117" w:rsidRPr="001938F6" w:rsidRDefault="00F2111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F21117" w:rsidRPr="001938F6" w:rsidRDefault="00F2111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F21117" w:rsidRPr="001938F6" w:rsidRDefault="00F2111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F21117" w:rsidRPr="001938F6" w:rsidRDefault="00F2111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3.</w:t>
            </w:r>
            <w:r w:rsidRPr="001938F6">
              <w:rPr>
                <w:b/>
                <w:sz w:val="18"/>
                <w:szCs w:val="18"/>
              </w:rPr>
              <w:tab/>
            </w:r>
            <w:r w:rsidR="001353EB">
              <w:rPr>
                <w:b/>
                <w:sz w:val="18"/>
                <w:szCs w:val="18"/>
              </w:rPr>
              <w:t>STUDENT</w:t>
            </w:r>
            <w:r w:rsidRPr="001938F6">
              <w:rPr>
                <w:b/>
                <w:sz w:val="18"/>
                <w:szCs w:val="18"/>
              </w:rPr>
              <w:t xml:space="preserve"> OUTCOMES 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420173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 w:hanging="43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ab/>
            </w:r>
            <w:r w:rsidR="00420173" w:rsidRPr="00420173">
              <w:rPr>
                <w:sz w:val="18"/>
                <w:szCs w:val="18"/>
              </w:rPr>
              <w:t>Program has documented student outcomes that prepare graduates to attain the program educational objectives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E029A4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(a) </w:t>
            </w:r>
            <w:r w:rsidR="008C5E28" w:rsidRPr="001938F6">
              <w:rPr>
                <w:sz w:val="18"/>
                <w:szCs w:val="18"/>
              </w:rPr>
              <w:t xml:space="preserve">ability to apply knowledge of </w:t>
            </w:r>
            <w:r w:rsidR="00B219B1">
              <w:rPr>
                <w:sz w:val="18"/>
                <w:szCs w:val="18"/>
              </w:rPr>
              <w:t>mathematics, science, and engineering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(b</w:t>
            </w:r>
            <w:r w:rsidR="00DC3666">
              <w:rPr>
                <w:sz w:val="18"/>
                <w:szCs w:val="18"/>
              </w:rPr>
              <w:t>)</w:t>
            </w:r>
            <w:r w:rsidRPr="001938F6">
              <w:rPr>
                <w:sz w:val="18"/>
                <w:szCs w:val="18"/>
              </w:rPr>
              <w:t xml:space="preserve"> ability to design and conduct experiments</w:t>
            </w:r>
            <w:r w:rsidR="00DC3666">
              <w:rPr>
                <w:sz w:val="18"/>
                <w:szCs w:val="18"/>
              </w:rPr>
              <w:t>, as well as to analyze and interpret data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(c) ability to design system, component</w:t>
            </w:r>
            <w:r w:rsidR="00C479E1">
              <w:rPr>
                <w:sz w:val="18"/>
                <w:szCs w:val="18"/>
              </w:rPr>
              <w:t>,</w:t>
            </w:r>
            <w:r w:rsidRPr="001938F6">
              <w:rPr>
                <w:sz w:val="18"/>
                <w:szCs w:val="18"/>
              </w:rPr>
              <w:t xml:space="preserve"> or process to meet needs</w:t>
            </w:r>
            <w:r w:rsidR="00E029A4">
              <w:rPr>
                <w:sz w:val="18"/>
                <w:szCs w:val="18"/>
              </w:rPr>
              <w:t xml:space="preserve"> w</w:t>
            </w:r>
            <w:r w:rsidR="00C70A56" w:rsidRPr="001938F6">
              <w:rPr>
                <w:sz w:val="18"/>
                <w:szCs w:val="18"/>
              </w:rPr>
              <w:t>ith</w:t>
            </w:r>
            <w:r w:rsidR="00E029A4">
              <w:rPr>
                <w:sz w:val="18"/>
                <w:szCs w:val="18"/>
              </w:rPr>
              <w:t xml:space="preserve">in </w:t>
            </w:r>
            <w:r w:rsidR="007A6EE0" w:rsidRPr="001938F6">
              <w:rPr>
                <w:sz w:val="18"/>
                <w:szCs w:val="18"/>
              </w:rPr>
              <w:t xml:space="preserve">realistic </w:t>
            </w:r>
            <w:r w:rsidR="00C70A56" w:rsidRPr="001938F6">
              <w:rPr>
                <w:sz w:val="18"/>
                <w:szCs w:val="18"/>
              </w:rPr>
              <w:t>constraints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C479E1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(d) ability to function on multidisciplinary teams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(e) ability to identify, formulate, and solve engineering problems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(f) understanding of professional and ethical responsibility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(g) ability to communicate effectively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(h) broad education</w:t>
            </w:r>
            <w:r w:rsidR="00B219B1">
              <w:rPr>
                <w:sz w:val="18"/>
                <w:szCs w:val="18"/>
              </w:rPr>
              <w:t xml:space="preserve"> necessary to understand the impact of engineering solutions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(i)</w:t>
            </w:r>
            <w:r w:rsidR="0044092B" w:rsidRPr="001938F6"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 xml:space="preserve">recognition of </w:t>
            </w:r>
            <w:r w:rsidR="00B219B1">
              <w:rPr>
                <w:sz w:val="18"/>
                <w:szCs w:val="18"/>
              </w:rPr>
              <w:t xml:space="preserve">the </w:t>
            </w:r>
            <w:r w:rsidRPr="001938F6">
              <w:rPr>
                <w:sz w:val="18"/>
                <w:szCs w:val="18"/>
              </w:rPr>
              <w:t xml:space="preserve">need </w:t>
            </w:r>
            <w:r w:rsidR="00F967EE">
              <w:rPr>
                <w:sz w:val="18"/>
                <w:szCs w:val="18"/>
              </w:rPr>
              <w:t>for, and</w:t>
            </w:r>
            <w:r w:rsidR="00F967EE" w:rsidRPr="001938F6"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>an ability to engage in life-long learning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(j)</w:t>
            </w:r>
            <w:r w:rsidR="0044092B" w:rsidRPr="001938F6"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>knowledge of contemporary issues</w:t>
            </w:r>
          </w:p>
        </w:tc>
        <w:tc>
          <w:tcPr>
            <w:tcW w:w="528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(k) ability to use techniques, skills, and </w:t>
            </w:r>
            <w:r w:rsidR="00F967EE">
              <w:rPr>
                <w:sz w:val="18"/>
                <w:szCs w:val="18"/>
              </w:rPr>
              <w:t xml:space="preserve">modern </w:t>
            </w:r>
            <w:r w:rsidR="00B219B1">
              <w:rPr>
                <w:sz w:val="18"/>
                <w:szCs w:val="18"/>
              </w:rPr>
              <w:t xml:space="preserve">engineering </w:t>
            </w:r>
            <w:r w:rsidRPr="001938F6">
              <w:rPr>
                <w:sz w:val="18"/>
                <w:szCs w:val="18"/>
              </w:rPr>
              <w:t xml:space="preserve">tools </w:t>
            </w:r>
            <w:r w:rsidR="00B219B1">
              <w:rPr>
                <w:sz w:val="18"/>
                <w:szCs w:val="18"/>
              </w:rPr>
              <w:t>necessary for</w:t>
            </w:r>
            <w:r w:rsidRPr="001938F6">
              <w:rPr>
                <w:sz w:val="18"/>
                <w:szCs w:val="18"/>
              </w:rPr>
              <w:t xml:space="preserve"> engineering practice</w:t>
            </w:r>
          </w:p>
        </w:tc>
        <w:tc>
          <w:tcPr>
            <w:tcW w:w="52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85EA8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252"/>
              </w:tabs>
              <w:spacing w:line="276" w:lineRule="auto"/>
              <w:ind w:left="252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61688">
              <w:rPr>
                <w:sz w:val="18"/>
                <w:szCs w:val="18"/>
              </w:rPr>
              <w:t>A</w:t>
            </w:r>
            <w:r w:rsidRPr="001938F6">
              <w:rPr>
                <w:sz w:val="18"/>
                <w:szCs w:val="18"/>
              </w:rPr>
              <w:t>dditional outcomes articulated by the program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85EA8" w:rsidRPr="00585EA8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B42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F0B42" w:rsidRPr="001938F6" w:rsidRDefault="00776EB5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1410C8" w:rsidRPr="001938F6">
              <w:rPr>
                <w:b/>
                <w:sz w:val="18"/>
                <w:szCs w:val="18"/>
              </w:rPr>
              <w:t xml:space="preserve"> </w:t>
            </w:r>
            <w:r w:rsidR="001410C8" w:rsidRPr="001938F6">
              <w:rPr>
                <w:b/>
                <w:sz w:val="18"/>
                <w:szCs w:val="18"/>
              </w:rPr>
              <w:tab/>
            </w:r>
            <w:r w:rsidR="000F0B42" w:rsidRPr="001938F6">
              <w:rPr>
                <w:b/>
                <w:sz w:val="18"/>
                <w:szCs w:val="18"/>
              </w:rPr>
              <w:t>CONTINUOUS IMPROVEMENT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029A4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029A4" w:rsidRPr="001938F6" w:rsidRDefault="00A40BD0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use of appropriate, d</w:t>
            </w:r>
            <w:r w:rsidRPr="00E029A4">
              <w:rPr>
                <w:sz w:val="18"/>
                <w:szCs w:val="18"/>
              </w:rPr>
              <w:t xml:space="preserve">ocumented </w:t>
            </w:r>
            <w:r w:rsidR="00E029A4" w:rsidRPr="00E029A4">
              <w:rPr>
                <w:sz w:val="18"/>
                <w:szCs w:val="18"/>
              </w:rPr>
              <w:t>processes for assessing and evaluating</w:t>
            </w:r>
            <w:r w:rsidR="00E029A4">
              <w:rPr>
                <w:sz w:val="18"/>
                <w:szCs w:val="18"/>
              </w:rPr>
              <w:t xml:space="preserve"> </w:t>
            </w:r>
            <w:r w:rsidR="00E029A4" w:rsidRPr="00E029A4">
              <w:rPr>
                <w:sz w:val="18"/>
                <w:szCs w:val="18"/>
              </w:rPr>
              <w:t>the extent to which the student outcomes are being</w:t>
            </w:r>
            <w:r w:rsidR="00E029A4">
              <w:rPr>
                <w:sz w:val="18"/>
                <w:szCs w:val="18"/>
              </w:rPr>
              <w:t xml:space="preserve"> </w:t>
            </w:r>
            <w:r w:rsidR="00E029A4" w:rsidRPr="00E029A4">
              <w:rPr>
                <w:sz w:val="18"/>
                <w:szCs w:val="18"/>
              </w:rPr>
              <w:t>attained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029A4" w:rsidRPr="001938F6" w:rsidRDefault="00E029A4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029A4" w:rsidRPr="001938F6" w:rsidRDefault="00E029A4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029A4" w:rsidRPr="001938F6" w:rsidRDefault="00E029A4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029A4" w:rsidRPr="001938F6" w:rsidRDefault="00E029A4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F0B42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0B42" w:rsidRPr="001938F6" w:rsidRDefault="00E029A4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E029A4">
              <w:rPr>
                <w:sz w:val="18"/>
                <w:szCs w:val="18"/>
              </w:rPr>
              <w:t>esults of evaluations systematically utilized as input for the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continuous improvement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of the program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F0B42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12D2" w:rsidRDefault="00836FAB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information, if available, used to </w:t>
            </w:r>
            <w:r w:rsidR="00E029A4">
              <w:rPr>
                <w:sz w:val="18"/>
                <w:szCs w:val="18"/>
              </w:rPr>
              <w:t xml:space="preserve">assist in </w:t>
            </w:r>
            <w:r w:rsidR="00B219B1">
              <w:rPr>
                <w:sz w:val="18"/>
                <w:szCs w:val="18"/>
              </w:rPr>
              <w:t xml:space="preserve">continuous </w:t>
            </w:r>
            <w:r w:rsidR="00E029A4">
              <w:rPr>
                <w:sz w:val="18"/>
                <w:szCs w:val="18"/>
              </w:rPr>
              <w:t>improve</w:t>
            </w:r>
            <w:r w:rsidR="00A97213">
              <w:rPr>
                <w:sz w:val="18"/>
                <w:szCs w:val="18"/>
              </w:rPr>
              <w:t>ment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E12D2" w:rsidRDefault="000E12D2" w:rsidP="00721FEC">
            <w:pPr>
              <w:pStyle w:val="TableText"/>
              <w:tabs>
                <w:tab w:val="left" w:pos="432"/>
              </w:tabs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2D5B67" w:rsidRDefault="002D5B67" w:rsidP="00721FEC">
      <w:pPr>
        <w:spacing w:line="276" w:lineRule="auto"/>
      </w:pPr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6166"/>
        <w:gridCol w:w="1131"/>
        <w:gridCol w:w="1131"/>
        <w:gridCol w:w="1131"/>
        <w:gridCol w:w="1129"/>
      </w:tblGrid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DB290F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lastRenderedPageBreak/>
              <w:t>5</w:t>
            </w:r>
            <w:r w:rsidR="008C5E28" w:rsidRPr="001938F6">
              <w:rPr>
                <w:b/>
                <w:sz w:val="18"/>
                <w:szCs w:val="18"/>
              </w:rPr>
              <w:t>.</w:t>
            </w:r>
            <w:r w:rsidR="008C5E28" w:rsidRPr="001938F6">
              <w:rPr>
                <w:b/>
                <w:sz w:val="18"/>
                <w:szCs w:val="18"/>
              </w:rPr>
              <w:tab/>
            </w:r>
            <w:r w:rsidR="000F0B42" w:rsidRPr="001938F6">
              <w:rPr>
                <w:b/>
                <w:sz w:val="18"/>
                <w:szCs w:val="18"/>
              </w:rPr>
              <w:t>CURRICULUM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85EA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5EA8" w:rsidRPr="001938F6" w:rsidRDefault="00585EA8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Devotes adequate attention and time to each component, consistent with the outcomes</w:t>
            </w:r>
            <w:r w:rsidR="003F1DE0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objectives of the program</w:t>
            </w:r>
            <w:r w:rsidR="003F1DE0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institution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One year of </w:t>
            </w:r>
            <w:r w:rsidR="00585EA8">
              <w:rPr>
                <w:sz w:val="18"/>
                <w:szCs w:val="18"/>
              </w:rPr>
              <w:t>college</w:t>
            </w:r>
            <w:r w:rsidR="003F1DE0">
              <w:rPr>
                <w:sz w:val="18"/>
                <w:szCs w:val="18"/>
              </w:rPr>
              <w:t xml:space="preserve"> </w:t>
            </w:r>
            <w:r w:rsidR="00585EA8">
              <w:rPr>
                <w:sz w:val="18"/>
                <w:szCs w:val="18"/>
              </w:rPr>
              <w:t xml:space="preserve">level </w:t>
            </w:r>
            <w:r w:rsidR="00BF7498" w:rsidRPr="001938F6">
              <w:rPr>
                <w:sz w:val="18"/>
                <w:szCs w:val="18"/>
              </w:rPr>
              <w:t xml:space="preserve">mathematics </w:t>
            </w:r>
            <w:r w:rsidRPr="001938F6">
              <w:rPr>
                <w:sz w:val="18"/>
                <w:szCs w:val="18"/>
              </w:rPr>
              <w:t xml:space="preserve">and </w:t>
            </w:r>
            <w:r w:rsidR="00BF7498" w:rsidRPr="001938F6">
              <w:rPr>
                <w:sz w:val="18"/>
                <w:szCs w:val="18"/>
              </w:rPr>
              <w:t xml:space="preserve">basic </w:t>
            </w:r>
            <w:r w:rsidR="00862C5C">
              <w:rPr>
                <w:sz w:val="18"/>
                <w:szCs w:val="18"/>
              </w:rPr>
              <w:t>(biological, chemical, and physical</w:t>
            </w:r>
            <w:r w:rsidR="003F1DE0">
              <w:rPr>
                <w:sz w:val="18"/>
                <w:szCs w:val="18"/>
              </w:rPr>
              <w:t xml:space="preserve"> sciences; some with experimental experience</w:t>
            </w:r>
            <w:r w:rsidR="00862C5C">
              <w:rPr>
                <w:sz w:val="18"/>
                <w:szCs w:val="18"/>
              </w:rPr>
              <w:t xml:space="preserve">) </w:t>
            </w:r>
            <w:r w:rsidR="00BF7498" w:rsidRPr="001938F6">
              <w:rPr>
                <w:sz w:val="18"/>
                <w:szCs w:val="18"/>
              </w:rPr>
              <w:t>s</w:t>
            </w:r>
            <w:r w:rsidRPr="001938F6">
              <w:rPr>
                <w:sz w:val="18"/>
                <w:szCs w:val="18"/>
              </w:rPr>
              <w:t>ciences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One and one-half </w:t>
            </w:r>
            <w:r w:rsidR="00BF7498" w:rsidRPr="001938F6">
              <w:rPr>
                <w:sz w:val="18"/>
                <w:szCs w:val="18"/>
              </w:rPr>
              <w:t>y</w:t>
            </w:r>
            <w:r w:rsidRPr="001938F6">
              <w:rPr>
                <w:sz w:val="18"/>
                <w:szCs w:val="18"/>
              </w:rPr>
              <w:t xml:space="preserve">ears of </w:t>
            </w:r>
            <w:r w:rsidR="00BF7498" w:rsidRPr="001938F6">
              <w:rPr>
                <w:sz w:val="18"/>
                <w:szCs w:val="18"/>
              </w:rPr>
              <w:t>e</w:t>
            </w:r>
            <w:r w:rsidRPr="001938F6">
              <w:rPr>
                <w:sz w:val="18"/>
                <w:szCs w:val="18"/>
              </w:rPr>
              <w:t xml:space="preserve">ngineering </w:t>
            </w:r>
            <w:r w:rsidR="00BF7498" w:rsidRPr="001938F6">
              <w:rPr>
                <w:sz w:val="18"/>
                <w:szCs w:val="18"/>
              </w:rPr>
              <w:t>t</w:t>
            </w:r>
            <w:r w:rsidRPr="001938F6">
              <w:rPr>
                <w:sz w:val="18"/>
                <w:szCs w:val="18"/>
              </w:rPr>
              <w:t>opics</w:t>
            </w:r>
            <w:r w:rsidR="00B67CD4">
              <w:rPr>
                <w:sz w:val="18"/>
                <w:szCs w:val="18"/>
              </w:rPr>
              <w:t xml:space="preserve"> </w:t>
            </w:r>
            <w:r w:rsidR="003F1DE0">
              <w:rPr>
                <w:sz w:val="18"/>
                <w:szCs w:val="18"/>
              </w:rPr>
              <w:t xml:space="preserve">appropriate to the field of study </w:t>
            </w:r>
            <w:r w:rsidR="00B67CD4">
              <w:rPr>
                <w:sz w:val="18"/>
                <w:szCs w:val="18"/>
              </w:rPr>
              <w:t>(</w:t>
            </w:r>
            <w:r w:rsidR="003F1DE0">
              <w:rPr>
                <w:sz w:val="18"/>
                <w:szCs w:val="18"/>
              </w:rPr>
              <w:t>s</w:t>
            </w:r>
            <w:r w:rsidR="00B67CD4">
              <w:rPr>
                <w:sz w:val="18"/>
                <w:szCs w:val="18"/>
              </w:rPr>
              <w:t>ee criterion statement)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76EB5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6EB5" w:rsidRPr="001938F6" w:rsidRDefault="00776EB5" w:rsidP="00C479E1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General education component</w:t>
            </w:r>
            <w:r w:rsidR="001404AD">
              <w:rPr>
                <w:sz w:val="18"/>
                <w:szCs w:val="18"/>
              </w:rPr>
              <w:t xml:space="preserve"> </w:t>
            </w:r>
            <w:r w:rsidR="006954AB">
              <w:rPr>
                <w:sz w:val="18"/>
                <w:szCs w:val="18"/>
              </w:rPr>
              <w:t xml:space="preserve">that complements the technical  content and is </w:t>
            </w:r>
            <w:r w:rsidRPr="001938F6">
              <w:rPr>
                <w:sz w:val="18"/>
                <w:szCs w:val="18"/>
              </w:rPr>
              <w:t>consistent with program</w:t>
            </w:r>
            <w:r>
              <w:rPr>
                <w:sz w:val="18"/>
                <w:szCs w:val="18"/>
              </w:rPr>
              <w:t xml:space="preserve"> and institution </w:t>
            </w:r>
            <w:r w:rsidRPr="001938F6">
              <w:rPr>
                <w:sz w:val="18"/>
                <w:szCs w:val="18"/>
              </w:rPr>
              <w:t>objectives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76EB5" w:rsidRPr="001938F6" w:rsidRDefault="00776EB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76EB5" w:rsidRPr="001938F6" w:rsidRDefault="00776EB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76EB5" w:rsidRPr="001938F6" w:rsidRDefault="00776EB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76EB5" w:rsidRPr="001938F6" w:rsidRDefault="00776EB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76C31" w:rsidRPr="001938F6" w:rsidRDefault="00776EB5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Culminat</w:t>
            </w:r>
            <w:r>
              <w:rPr>
                <w:sz w:val="18"/>
                <w:szCs w:val="18"/>
              </w:rPr>
              <w:t>es</w:t>
            </w:r>
            <w:r w:rsidRPr="001938F6">
              <w:rPr>
                <w:sz w:val="18"/>
                <w:szCs w:val="18"/>
              </w:rPr>
              <w:t xml:space="preserve"> in a major design experience</w:t>
            </w:r>
            <w:r>
              <w:rPr>
                <w:sz w:val="18"/>
                <w:szCs w:val="18"/>
              </w:rPr>
              <w:t xml:space="preserve"> based on knowledge and skills acquired in earlier course work</w:t>
            </w:r>
            <w:r w:rsidR="001404AD">
              <w:rPr>
                <w:sz w:val="18"/>
                <w:szCs w:val="18"/>
              </w:rPr>
              <w:t xml:space="preserve"> and incorporat</w:t>
            </w:r>
            <w:r w:rsidR="006954AB">
              <w:rPr>
                <w:sz w:val="18"/>
                <w:szCs w:val="18"/>
              </w:rPr>
              <w:t>ing</w:t>
            </w:r>
            <w:r w:rsidR="001404AD">
              <w:rPr>
                <w:sz w:val="18"/>
                <w:szCs w:val="18"/>
              </w:rPr>
              <w:t xml:space="preserve"> appropriate engineering standards and </w:t>
            </w:r>
            <w:r w:rsidR="006954AB">
              <w:rPr>
                <w:sz w:val="18"/>
                <w:szCs w:val="18"/>
              </w:rPr>
              <w:t xml:space="preserve">multiple </w:t>
            </w:r>
            <w:r w:rsidR="001404AD">
              <w:rPr>
                <w:sz w:val="18"/>
                <w:szCs w:val="18"/>
              </w:rPr>
              <w:t>realistic constraints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DB290F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6</w:t>
            </w:r>
            <w:r w:rsidR="008C5E28" w:rsidRPr="001938F6">
              <w:rPr>
                <w:b/>
                <w:sz w:val="18"/>
                <w:szCs w:val="18"/>
              </w:rPr>
              <w:t>.</w:t>
            </w:r>
            <w:r w:rsidR="008C5E28" w:rsidRPr="001938F6">
              <w:rPr>
                <w:b/>
                <w:sz w:val="18"/>
                <w:szCs w:val="18"/>
              </w:rPr>
              <w:tab/>
              <w:t>FACULTY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Sufficient </w:t>
            </w:r>
            <w:r w:rsidR="00BF7498" w:rsidRPr="001938F6">
              <w:rPr>
                <w:sz w:val="18"/>
                <w:szCs w:val="18"/>
              </w:rPr>
              <w:t>n</w:t>
            </w:r>
            <w:r w:rsidRPr="001938F6">
              <w:rPr>
                <w:sz w:val="18"/>
                <w:szCs w:val="18"/>
              </w:rPr>
              <w:t xml:space="preserve">umber and </w:t>
            </w:r>
            <w:r w:rsidR="00BF7498" w:rsidRPr="001938F6">
              <w:rPr>
                <w:sz w:val="18"/>
                <w:szCs w:val="18"/>
              </w:rPr>
              <w:t>c</w:t>
            </w:r>
            <w:r w:rsidRPr="001938F6">
              <w:rPr>
                <w:sz w:val="18"/>
                <w:szCs w:val="18"/>
              </w:rPr>
              <w:t xml:space="preserve">ompetencies to </w:t>
            </w:r>
            <w:r w:rsidR="00BF7498" w:rsidRPr="001938F6">
              <w:rPr>
                <w:sz w:val="18"/>
                <w:szCs w:val="18"/>
              </w:rPr>
              <w:t>c</w:t>
            </w:r>
            <w:r w:rsidRPr="001938F6">
              <w:rPr>
                <w:sz w:val="18"/>
                <w:szCs w:val="18"/>
              </w:rPr>
              <w:t xml:space="preserve">over </w:t>
            </w:r>
            <w:r w:rsidR="00BF7498" w:rsidRPr="001938F6">
              <w:rPr>
                <w:sz w:val="18"/>
                <w:szCs w:val="18"/>
              </w:rPr>
              <w:t>a</w:t>
            </w:r>
            <w:r w:rsidRPr="001938F6">
              <w:rPr>
                <w:sz w:val="18"/>
                <w:szCs w:val="18"/>
              </w:rPr>
              <w:t xml:space="preserve">ll </w:t>
            </w:r>
            <w:r w:rsidR="00BF7498" w:rsidRPr="001938F6">
              <w:rPr>
                <w:sz w:val="18"/>
                <w:szCs w:val="18"/>
              </w:rPr>
              <w:t>c</w:t>
            </w:r>
            <w:r w:rsidRPr="001938F6">
              <w:rPr>
                <w:sz w:val="18"/>
                <w:szCs w:val="18"/>
              </w:rPr>
              <w:t xml:space="preserve">urricular </w:t>
            </w:r>
            <w:r w:rsidR="00BF7498" w:rsidRPr="001938F6">
              <w:rPr>
                <w:sz w:val="18"/>
                <w:szCs w:val="18"/>
              </w:rPr>
              <w:t>a</w:t>
            </w:r>
            <w:r w:rsidRPr="001938F6">
              <w:rPr>
                <w:sz w:val="18"/>
                <w:szCs w:val="18"/>
              </w:rPr>
              <w:t>reas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37083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</w:t>
            </w:r>
            <w:r w:rsidR="008C5E28" w:rsidRPr="001938F6">
              <w:rPr>
                <w:sz w:val="18"/>
                <w:szCs w:val="18"/>
              </w:rPr>
              <w:t xml:space="preserve">evels of </w:t>
            </w:r>
            <w:r w:rsidR="00BF7498" w:rsidRPr="001938F6">
              <w:rPr>
                <w:sz w:val="18"/>
                <w:szCs w:val="18"/>
              </w:rPr>
              <w:t>s</w:t>
            </w:r>
            <w:r w:rsidR="008C5E28" w:rsidRPr="001938F6">
              <w:rPr>
                <w:sz w:val="18"/>
                <w:szCs w:val="18"/>
              </w:rPr>
              <w:t>tudent-</w:t>
            </w:r>
            <w:r w:rsidR="00BF7498" w:rsidRPr="001938F6">
              <w:rPr>
                <w:sz w:val="18"/>
                <w:szCs w:val="18"/>
              </w:rPr>
              <w:t>f</w:t>
            </w:r>
            <w:r w:rsidR="008C5E28" w:rsidRPr="001938F6">
              <w:rPr>
                <w:sz w:val="18"/>
                <w:szCs w:val="18"/>
              </w:rPr>
              <w:t xml:space="preserve">aculty </w:t>
            </w:r>
            <w:r w:rsidR="00BF7498" w:rsidRPr="001938F6">
              <w:rPr>
                <w:sz w:val="18"/>
                <w:szCs w:val="18"/>
              </w:rPr>
              <w:t>i</w:t>
            </w:r>
            <w:r w:rsidR="008C5E28" w:rsidRPr="001938F6">
              <w:rPr>
                <w:sz w:val="18"/>
                <w:szCs w:val="18"/>
              </w:rPr>
              <w:t>nteraction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37083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s</w:t>
            </w:r>
            <w:r w:rsidR="008C5E28" w:rsidRPr="001938F6">
              <w:rPr>
                <w:sz w:val="18"/>
                <w:szCs w:val="18"/>
              </w:rPr>
              <w:t xml:space="preserve">tudent </w:t>
            </w:r>
            <w:r w:rsidR="00BF7498" w:rsidRPr="001938F6">
              <w:rPr>
                <w:sz w:val="18"/>
                <w:szCs w:val="18"/>
              </w:rPr>
              <w:t>a</w:t>
            </w:r>
            <w:r w:rsidR="008C5E28" w:rsidRPr="001938F6">
              <w:rPr>
                <w:sz w:val="18"/>
                <w:szCs w:val="18"/>
              </w:rPr>
              <w:t xml:space="preserve">dvising and </w:t>
            </w:r>
            <w:r w:rsidR="00BF7498" w:rsidRPr="001938F6">
              <w:rPr>
                <w:sz w:val="18"/>
                <w:szCs w:val="18"/>
              </w:rPr>
              <w:t>c</w:t>
            </w:r>
            <w:r w:rsidR="008C5E28" w:rsidRPr="001938F6">
              <w:rPr>
                <w:sz w:val="18"/>
                <w:szCs w:val="18"/>
              </w:rPr>
              <w:t>ounseling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37083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u</w:t>
            </w:r>
            <w:r w:rsidR="008C5E28" w:rsidRPr="001938F6">
              <w:rPr>
                <w:sz w:val="18"/>
                <w:szCs w:val="18"/>
              </w:rPr>
              <w:t xml:space="preserve">niversity </w:t>
            </w:r>
            <w:r w:rsidR="00BF7498" w:rsidRPr="001938F6">
              <w:rPr>
                <w:sz w:val="18"/>
                <w:szCs w:val="18"/>
              </w:rPr>
              <w:t>s</w:t>
            </w:r>
            <w:r w:rsidR="008C5E28" w:rsidRPr="001938F6">
              <w:rPr>
                <w:sz w:val="18"/>
                <w:szCs w:val="18"/>
              </w:rPr>
              <w:t xml:space="preserve">ervice </w:t>
            </w:r>
            <w:r w:rsidR="00BF7498" w:rsidRPr="001938F6">
              <w:rPr>
                <w:sz w:val="18"/>
                <w:szCs w:val="18"/>
              </w:rPr>
              <w:t>a</w:t>
            </w:r>
            <w:r w:rsidR="008C5E28" w:rsidRPr="001938F6">
              <w:rPr>
                <w:sz w:val="18"/>
                <w:szCs w:val="18"/>
              </w:rPr>
              <w:t>ctivities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37083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p</w:t>
            </w:r>
            <w:r w:rsidR="008C5E28" w:rsidRPr="001938F6">
              <w:rPr>
                <w:sz w:val="18"/>
                <w:szCs w:val="18"/>
              </w:rPr>
              <w:t xml:space="preserve">rofessional </w:t>
            </w:r>
            <w:r w:rsidR="00BF7498" w:rsidRPr="001938F6">
              <w:rPr>
                <w:sz w:val="18"/>
                <w:szCs w:val="18"/>
              </w:rPr>
              <w:t>d</w:t>
            </w:r>
            <w:r w:rsidR="008C5E28" w:rsidRPr="001938F6">
              <w:rPr>
                <w:sz w:val="18"/>
                <w:szCs w:val="18"/>
              </w:rPr>
              <w:t>evelopment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37083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i</w:t>
            </w:r>
            <w:r w:rsidR="008C5E28" w:rsidRPr="001938F6">
              <w:rPr>
                <w:sz w:val="18"/>
                <w:szCs w:val="18"/>
              </w:rPr>
              <w:t xml:space="preserve">nteraction with </w:t>
            </w:r>
            <w:r w:rsidR="00BF7498" w:rsidRPr="001938F6">
              <w:rPr>
                <w:sz w:val="18"/>
                <w:szCs w:val="18"/>
              </w:rPr>
              <w:t>p</w:t>
            </w:r>
            <w:r w:rsidR="008C5E28" w:rsidRPr="001938F6">
              <w:rPr>
                <w:sz w:val="18"/>
                <w:szCs w:val="18"/>
              </w:rPr>
              <w:t xml:space="preserve">ractitioners and </w:t>
            </w:r>
            <w:r w:rsidR="00BF7498" w:rsidRPr="001938F6">
              <w:rPr>
                <w:sz w:val="18"/>
                <w:szCs w:val="18"/>
              </w:rPr>
              <w:t>e</w:t>
            </w:r>
            <w:r w:rsidR="008C5E28" w:rsidRPr="001938F6">
              <w:rPr>
                <w:sz w:val="18"/>
                <w:szCs w:val="18"/>
              </w:rPr>
              <w:t>mployers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938F6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938F6" w:rsidRPr="001938F6" w:rsidRDefault="005510C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938F6" w:rsidRPr="001938F6">
              <w:rPr>
                <w:sz w:val="18"/>
                <w:szCs w:val="18"/>
              </w:rPr>
              <w:t>ppropriate qualifications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938F6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Sufficient authority</w:t>
            </w:r>
            <w:r w:rsidR="00836FAB">
              <w:rPr>
                <w:sz w:val="18"/>
                <w:szCs w:val="18"/>
              </w:rPr>
              <w:t xml:space="preserve"> for </w:t>
            </w:r>
            <w:r w:rsidR="00836FAB" w:rsidRPr="00836FAB">
              <w:rPr>
                <w:sz w:val="18"/>
                <w:szCs w:val="18"/>
              </w:rPr>
              <w:t>pro</w:t>
            </w:r>
            <w:r w:rsidR="00836FAB">
              <w:rPr>
                <w:sz w:val="18"/>
                <w:szCs w:val="18"/>
              </w:rPr>
              <w:t xml:space="preserve">gram </w:t>
            </w:r>
            <w:r w:rsidR="00836FAB" w:rsidRPr="00836FAB">
              <w:rPr>
                <w:sz w:val="18"/>
                <w:szCs w:val="18"/>
              </w:rPr>
              <w:t>guidance</w:t>
            </w:r>
            <w:r w:rsidR="006954AB">
              <w:rPr>
                <w:sz w:val="18"/>
                <w:szCs w:val="18"/>
              </w:rPr>
              <w:t xml:space="preserve"> and implementation of processes for </w:t>
            </w:r>
            <w:r w:rsidR="00836FAB" w:rsidRPr="00836FAB">
              <w:rPr>
                <w:sz w:val="18"/>
                <w:szCs w:val="18"/>
              </w:rPr>
              <w:t>evaluation, assessm</w:t>
            </w:r>
            <w:r w:rsidR="00836FAB">
              <w:rPr>
                <w:sz w:val="18"/>
                <w:szCs w:val="18"/>
              </w:rPr>
              <w:t xml:space="preserve">ent, and </w:t>
            </w:r>
            <w:r w:rsidR="006954AB">
              <w:rPr>
                <w:sz w:val="18"/>
                <w:szCs w:val="18"/>
              </w:rPr>
              <w:t xml:space="preserve">continuous </w:t>
            </w:r>
            <w:r w:rsidR="00836FAB">
              <w:rPr>
                <w:sz w:val="18"/>
                <w:szCs w:val="18"/>
              </w:rPr>
              <w:t>improvement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938F6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Overall competence</w:t>
            </w:r>
            <w:r w:rsidR="006954AB">
              <w:rPr>
                <w:sz w:val="18"/>
                <w:szCs w:val="18"/>
              </w:rPr>
              <w:t xml:space="preserve"> (see criterion statement)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9A3DAB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7</w:t>
            </w:r>
            <w:r w:rsidR="008C5E28" w:rsidRPr="001938F6">
              <w:rPr>
                <w:b/>
                <w:sz w:val="18"/>
                <w:szCs w:val="18"/>
              </w:rPr>
              <w:t>.</w:t>
            </w:r>
            <w:r w:rsidR="008C5E28" w:rsidRPr="001938F6">
              <w:rPr>
                <w:b/>
                <w:sz w:val="18"/>
                <w:szCs w:val="18"/>
              </w:rPr>
              <w:tab/>
              <w:t>FACILITIES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410C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to support attainment of student outcomes and provide an atmosphere conducive to learning:</w:t>
            </w:r>
            <w:r w:rsidR="00721FEC">
              <w:rPr>
                <w:sz w:val="18"/>
                <w:szCs w:val="18"/>
              </w:rPr>
              <w:t xml:space="preserve"> classrooms, offices, laboratories, associated equipment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410C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410C8" w:rsidRDefault="00A40BD0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tools, equipment , computing resources</w:t>
            </w:r>
            <w:r w:rsidR="006954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laboratories </w:t>
            </w:r>
            <w:r w:rsidR="00B67CD4">
              <w:rPr>
                <w:sz w:val="18"/>
                <w:szCs w:val="18"/>
              </w:rPr>
              <w:t>are</w:t>
            </w:r>
            <w:r w:rsidR="00661688">
              <w:rPr>
                <w:sz w:val="18"/>
                <w:szCs w:val="18"/>
              </w:rPr>
              <w:t xml:space="preserve"> </w:t>
            </w:r>
            <w:r w:rsidR="000B72D5" w:rsidRPr="000B72D5">
              <w:rPr>
                <w:sz w:val="18"/>
                <w:szCs w:val="18"/>
              </w:rPr>
              <w:t>available, accessible, and systematically maintained and upgraded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410C8" w:rsidRPr="001938F6" w:rsidTr="00721FEC">
        <w:trPr>
          <w:cantSplit/>
          <w:trHeight w:val="144"/>
        </w:trPr>
        <w:tc>
          <w:tcPr>
            <w:tcW w:w="2885" w:type="pc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410C8" w:rsidRDefault="000B72D5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Pr="000B72D5">
              <w:rPr>
                <w:sz w:val="18"/>
                <w:szCs w:val="18"/>
              </w:rPr>
              <w:t>provided appropriate guidance</w:t>
            </w:r>
            <w:r>
              <w:rPr>
                <w:sz w:val="18"/>
                <w:szCs w:val="18"/>
              </w:rPr>
              <w:t xml:space="preserve"> </w:t>
            </w:r>
            <w:r w:rsidRPr="000B72D5">
              <w:rPr>
                <w:sz w:val="18"/>
                <w:szCs w:val="18"/>
              </w:rPr>
              <w:t>regarding the use of the tools, equipment, computing resources, and laboratories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957A24" w:rsidP="00C479E1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l</w:t>
            </w:r>
            <w:r w:rsidR="00420173">
              <w:rPr>
                <w:sz w:val="18"/>
                <w:szCs w:val="18"/>
              </w:rPr>
              <w:t>ibrary services</w:t>
            </w:r>
            <w:r w:rsidR="00C479E1">
              <w:rPr>
                <w:sz w:val="18"/>
                <w:szCs w:val="18"/>
              </w:rPr>
              <w:t xml:space="preserve"> and</w:t>
            </w:r>
            <w:r w:rsidR="00420173">
              <w:rPr>
                <w:sz w:val="18"/>
                <w:szCs w:val="18"/>
              </w:rPr>
              <w:t xml:space="preserve"> c</w:t>
            </w:r>
            <w:r w:rsidR="008C5E28" w:rsidRPr="001938F6">
              <w:rPr>
                <w:sz w:val="18"/>
                <w:szCs w:val="18"/>
              </w:rPr>
              <w:t>omputing</w:t>
            </w:r>
            <w:r>
              <w:rPr>
                <w:sz w:val="18"/>
                <w:szCs w:val="18"/>
              </w:rPr>
              <w:t xml:space="preserve"> </w:t>
            </w:r>
            <w:r w:rsidR="008C5E28" w:rsidRPr="001938F6">
              <w:rPr>
                <w:sz w:val="18"/>
                <w:szCs w:val="18"/>
              </w:rPr>
              <w:t xml:space="preserve">and </w:t>
            </w:r>
            <w:r w:rsidR="004D622B" w:rsidRPr="001938F6">
              <w:rPr>
                <w:sz w:val="18"/>
                <w:szCs w:val="18"/>
              </w:rPr>
              <w:t>information i</w:t>
            </w:r>
            <w:r w:rsidR="008C5E28" w:rsidRPr="001938F6">
              <w:rPr>
                <w:sz w:val="18"/>
                <w:szCs w:val="18"/>
              </w:rPr>
              <w:t>nfrastructure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9A3DAB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8</w:t>
            </w:r>
            <w:r w:rsidR="008C5E28" w:rsidRPr="001938F6">
              <w:rPr>
                <w:b/>
                <w:sz w:val="18"/>
                <w:szCs w:val="18"/>
              </w:rPr>
              <w:t>.</w:t>
            </w:r>
            <w:r w:rsidR="008C5E28" w:rsidRPr="001938F6">
              <w:rPr>
                <w:b/>
                <w:sz w:val="18"/>
                <w:szCs w:val="18"/>
              </w:rPr>
              <w:tab/>
            </w:r>
            <w:r w:rsidR="001353EB">
              <w:rPr>
                <w:b/>
                <w:sz w:val="18"/>
                <w:szCs w:val="18"/>
              </w:rPr>
              <w:t xml:space="preserve">INSTITUTIONAL </w:t>
            </w:r>
            <w:r w:rsidR="008C5E28" w:rsidRPr="001938F6">
              <w:rPr>
                <w:b/>
                <w:sz w:val="18"/>
                <w:szCs w:val="18"/>
              </w:rPr>
              <w:t>SUPPORT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A40BD0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Institutional support and leadership </w:t>
            </w:r>
            <w:r w:rsidR="0048437C">
              <w:rPr>
                <w:sz w:val="18"/>
                <w:szCs w:val="18"/>
              </w:rPr>
              <w:t>adequate</w:t>
            </w:r>
            <w:r w:rsidR="008C5E28" w:rsidRPr="001938F6">
              <w:rPr>
                <w:sz w:val="18"/>
                <w:szCs w:val="18"/>
              </w:rPr>
              <w:t xml:space="preserve"> to </w:t>
            </w:r>
            <w:r w:rsidR="0048437C">
              <w:rPr>
                <w:sz w:val="18"/>
                <w:szCs w:val="18"/>
              </w:rPr>
              <w:t>en</w:t>
            </w:r>
            <w:r w:rsidR="004D622B" w:rsidRPr="001938F6">
              <w:rPr>
                <w:sz w:val="18"/>
                <w:szCs w:val="18"/>
              </w:rPr>
              <w:t xml:space="preserve">sure </w:t>
            </w:r>
            <w:r w:rsidR="0048437C">
              <w:rPr>
                <w:sz w:val="18"/>
                <w:szCs w:val="18"/>
              </w:rPr>
              <w:t xml:space="preserve">the </w:t>
            </w:r>
            <w:r w:rsidR="004D622B" w:rsidRPr="001938F6">
              <w:rPr>
                <w:sz w:val="18"/>
                <w:szCs w:val="18"/>
              </w:rPr>
              <w:t xml:space="preserve">quality </w:t>
            </w:r>
            <w:r w:rsidR="008C5E28" w:rsidRPr="001938F6">
              <w:rPr>
                <w:sz w:val="18"/>
                <w:szCs w:val="18"/>
              </w:rPr>
              <w:t xml:space="preserve">and </w:t>
            </w:r>
            <w:r w:rsidR="004D622B" w:rsidRPr="001938F6">
              <w:rPr>
                <w:sz w:val="18"/>
                <w:szCs w:val="18"/>
              </w:rPr>
              <w:t xml:space="preserve">continuity </w:t>
            </w:r>
            <w:r w:rsidR="008C5E28" w:rsidRPr="001938F6">
              <w:rPr>
                <w:sz w:val="18"/>
                <w:szCs w:val="18"/>
              </w:rPr>
              <w:t xml:space="preserve">of the </w:t>
            </w:r>
            <w:r w:rsidR="004D622B" w:rsidRPr="001938F6">
              <w:rPr>
                <w:sz w:val="18"/>
                <w:szCs w:val="18"/>
              </w:rPr>
              <w:t>program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B72D5" w:rsidRPr="001938F6" w:rsidTr="00721FEC">
        <w:trPr>
          <w:cantSplit/>
          <w:trHeight w:val="144"/>
        </w:trPr>
        <w:tc>
          <w:tcPr>
            <w:tcW w:w="2885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0B72D5">
              <w:rPr>
                <w:sz w:val="18"/>
                <w:szCs w:val="18"/>
              </w:rPr>
              <w:t>nstitutional services, financial support, and staff adequate to meet program needs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8C5E28" w:rsidP="00C479E1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Sufficient</w:t>
            </w:r>
            <w:r w:rsidR="0044092B" w:rsidRPr="001938F6"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 xml:space="preserve">to </w:t>
            </w:r>
            <w:r w:rsidR="004D622B" w:rsidRPr="001938F6">
              <w:rPr>
                <w:sz w:val="18"/>
                <w:szCs w:val="18"/>
              </w:rPr>
              <w:t xml:space="preserve">attract </w:t>
            </w:r>
            <w:r w:rsidRPr="001938F6">
              <w:rPr>
                <w:sz w:val="18"/>
                <w:szCs w:val="18"/>
              </w:rPr>
              <w:t xml:space="preserve">and </w:t>
            </w:r>
            <w:r w:rsidR="004D622B" w:rsidRPr="001938F6">
              <w:rPr>
                <w:sz w:val="18"/>
                <w:szCs w:val="18"/>
              </w:rPr>
              <w:t>retain</w:t>
            </w:r>
            <w:r w:rsidR="0048437C">
              <w:rPr>
                <w:sz w:val="18"/>
                <w:szCs w:val="18"/>
              </w:rPr>
              <w:t>,</w:t>
            </w:r>
            <w:r w:rsidR="004D622B" w:rsidRPr="001938F6">
              <w:rPr>
                <w:sz w:val="18"/>
                <w:szCs w:val="18"/>
              </w:rPr>
              <w:t xml:space="preserve"> </w:t>
            </w:r>
            <w:r w:rsidR="000B72D5">
              <w:rPr>
                <w:sz w:val="18"/>
                <w:szCs w:val="18"/>
              </w:rPr>
              <w:t>and provide for the</w:t>
            </w:r>
            <w:r w:rsidR="0048437C">
              <w:rPr>
                <w:sz w:val="18"/>
                <w:szCs w:val="18"/>
              </w:rPr>
              <w:t xml:space="preserve"> continued</w:t>
            </w:r>
            <w:r w:rsidR="000B72D5">
              <w:rPr>
                <w:sz w:val="18"/>
                <w:szCs w:val="18"/>
              </w:rPr>
              <w:t xml:space="preserve"> professional development</w:t>
            </w:r>
            <w:r w:rsidR="0048437C" w:rsidRPr="001938F6">
              <w:rPr>
                <w:sz w:val="18"/>
                <w:szCs w:val="18"/>
              </w:rPr>
              <w:t xml:space="preserve"> </w:t>
            </w:r>
            <w:r w:rsidR="0048437C">
              <w:rPr>
                <w:sz w:val="18"/>
                <w:szCs w:val="18"/>
              </w:rPr>
              <w:t xml:space="preserve">of </w:t>
            </w:r>
            <w:r w:rsidR="0048437C" w:rsidRPr="001938F6">
              <w:rPr>
                <w:sz w:val="18"/>
                <w:szCs w:val="18"/>
              </w:rPr>
              <w:t>a qualified faculty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B72D5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Sufficient to acquire, maintain, and operate </w:t>
            </w:r>
            <w:r>
              <w:rPr>
                <w:sz w:val="18"/>
                <w:szCs w:val="18"/>
              </w:rPr>
              <w:t xml:space="preserve">infrastructure, </w:t>
            </w:r>
            <w:r w:rsidRPr="001938F6">
              <w:rPr>
                <w:sz w:val="18"/>
                <w:szCs w:val="18"/>
              </w:rPr>
              <w:t>facilities</w:t>
            </w:r>
            <w:r>
              <w:rPr>
                <w:sz w:val="18"/>
                <w:szCs w:val="18"/>
              </w:rPr>
              <w:t>,</w:t>
            </w:r>
            <w:r w:rsidRPr="001938F6">
              <w:rPr>
                <w:sz w:val="18"/>
                <w:szCs w:val="18"/>
              </w:rPr>
              <w:t xml:space="preserve"> and equipment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Sufficient to </w:t>
            </w:r>
            <w:r w:rsidR="000B72D5">
              <w:rPr>
                <w:sz w:val="18"/>
                <w:szCs w:val="18"/>
              </w:rPr>
              <w:t>provide an environment to attain student outcomes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231F7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231F7" w:rsidRPr="001938F6" w:rsidRDefault="00771051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ab/>
            </w:r>
            <w:r w:rsidR="008231F7" w:rsidRPr="001938F6">
              <w:rPr>
                <w:b/>
                <w:sz w:val="18"/>
                <w:szCs w:val="18"/>
              </w:rPr>
              <w:t>PROGRAM CRITERIA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1F7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right w:val="nil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Curricular </w:t>
            </w:r>
            <w:r w:rsidR="004D622B" w:rsidRPr="001938F6">
              <w:rPr>
                <w:sz w:val="18"/>
                <w:szCs w:val="18"/>
              </w:rPr>
              <w:t>topics</w:t>
            </w:r>
            <w:r w:rsidR="0048437C">
              <w:rPr>
                <w:sz w:val="18"/>
                <w:szCs w:val="18"/>
              </w:rPr>
              <w:t xml:space="preserve"> </w:t>
            </w:r>
            <w:r w:rsidR="001B2AC7">
              <w:rPr>
                <w:sz w:val="18"/>
                <w:szCs w:val="18"/>
              </w:rPr>
              <w:t>(if any)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231F7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right w:val="nil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Faculty </w:t>
            </w:r>
            <w:r w:rsidR="004D622B" w:rsidRPr="001938F6">
              <w:rPr>
                <w:sz w:val="18"/>
                <w:szCs w:val="18"/>
              </w:rPr>
              <w:t>qualifications</w:t>
            </w:r>
            <w:r w:rsidR="001B2AC7">
              <w:rPr>
                <w:sz w:val="18"/>
                <w:szCs w:val="18"/>
              </w:rPr>
              <w:t xml:space="preserve"> (if any)</w:t>
            </w: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967EE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67EE" w:rsidRPr="001938F6" w:rsidRDefault="00FF1B2F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(if any):</w:t>
            </w: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F967EE" w:rsidRPr="001938F6" w:rsidRDefault="00F967EE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F967EE" w:rsidRPr="001938F6" w:rsidRDefault="00F967EE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F967EE" w:rsidRPr="001938F6" w:rsidRDefault="00F967EE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967EE" w:rsidRPr="001938F6" w:rsidRDefault="00F967EE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A5425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5425" w:rsidRPr="001938F6" w:rsidRDefault="006A5425" w:rsidP="00A13986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ab/>
            </w:r>
            <w:r>
              <w:rPr>
                <w:b/>
                <w:caps/>
                <w:sz w:val="18"/>
                <w:szCs w:val="18"/>
              </w:rPr>
              <w:t xml:space="preserve">ACCREDITATION </w:t>
            </w:r>
            <w:r w:rsidRPr="001938F6">
              <w:rPr>
                <w:b/>
                <w:caps/>
                <w:sz w:val="18"/>
                <w:szCs w:val="18"/>
              </w:rPr>
              <w:t>Polic</w:t>
            </w:r>
            <w:r w:rsidR="00A13986">
              <w:rPr>
                <w:b/>
                <w:caps/>
                <w:sz w:val="18"/>
                <w:szCs w:val="18"/>
              </w:rPr>
              <w:t>Y</w:t>
            </w:r>
            <w:r w:rsidRPr="001938F6">
              <w:rPr>
                <w:b/>
                <w:caps/>
                <w:sz w:val="18"/>
                <w:szCs w:val="18"/>
              </w:rPr>
              <w:t xml:space="preserve"> And Procedure</w:t>
            </w:r>
            <w:r w:rsidR="00A13986">
              <w:rPr>
                <w:b/>
                <w:caps/>
                <w:sz w:val="18"/>
                <w:szCs w:val="18"/>
              </w:rPr>
              <w:t xml:space="preserve"> MANUAL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3D82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3D82" w:rsidRPr="003B3D82" w:rsidRDefault="003B3D82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3B3D82">
              <w:rPr>
                <w:sz w:val="18"/>
                <w:szCs w:val="18"/>
              </w:rPr>
              <w:t>II.A. Public release of information by the institution or program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3D82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3D82" w:rsidRPr="003B3D82" w:rsidRDefault="003B3D82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II.E.4 Program names must meet ABET requirements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A5425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5425" w:rsidRPr="003B3D82" w:rsidRDefault="003B3D82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II.G.6.b.(1) Facilities adequate and safe for the intended purpose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6662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ab/>
            </w:r>
            <w:r w:rsidRPr="001938F6">
              <w:rPr>
                <w:b/>
                <w:caps/>
                <w:sz w:val="18"/>
                <w:szCs w:val="18"/>
              </w:rPr>
              <w:t>MASTERS level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6662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ind w:left="432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13986" w:rsidRDefault="00A13986" w:rsidP="00721FEC">
      <w:pPr>
        <w:pStyle w:val="Footer"/>
        <w:spacing w:after="240" w:line="276" w:lineRule="auto"/>
        <w:jc w:val="center"/>
        <w:rPr>
          <w:b/>
        </w:rPr>
      </w:pPr>
    </w:p>
    <w:p w:rsidR="002D12ED" w:rsidRDefault="00A13986" w:rsidP="00A13986">
      <w:pPr>
        <w:jc w:val="center"/>
        <w:rPr>
          <w:b/>
        </w:rPr>
      </w:pPr>
      <w:r>
        <w:rPr>
          <w:b/>
        </w:rPr>
        <w:br w:type="page"/>
      </w:r>
      <w:r w:rsidR="002D12ED">
        <w:rPr>
          <w:b/>
        </w:rPr>
        <w:lastRenderedPageBreak/>
        <w:t>20</w:t>
      </w:r>
      <w:r w:rsidR="00283EF0">
        <w:rPr>
          <w:b/>
        </w:rPr>
        <w:t>1</w:t>
      </w:r>
      <w:r w:rsidR="003F224A">
        <w:rPr>
          <w:b/>
        </w:rPr>
        <w:t>6</w:t>
      </w:r>
      <w:r w:rsidR="002D12ED">
        <w:rPr>
          <w:b/>
        </w:rPr>
        <w:t>-</w:t>
      </w:r>
      <w:r w:rsidR="0045756D">
        <w:rPr>
          <w:b/>
        </w:rPr>
        <w:t>20</w:t>
      </w:r>
      <w:r w:rsidR="00283EF0">
        <w:rPr>
          <w:b/>
        </w:rPr>
        <w:t>1</w:t>
      </w:r>
      <w:r w:rsidR="003F224A">
        <w:rPr>
          <w:b/>
        </w:rPr>
        <w:t>7</w:t>
      </w:r>
      <w:r w:rsidR="002D12ED">
        <w:rPr>
          <w:b/>
        </w:rPr>
        <w:t xml:space="preserve"> PROGRAM EVALUATOR WORKSHEET</w:t>
      </w:r>
    </w:p>
    <w:p w:rsidR="00A13986" w:rsidRDefault="00A13986" w:rsidP="00721FEC">
      <w:pPr>
        <w:pStyle w:val="Footer"/>
        <w:spacing w:line="276" w:lineRule="auto"/>
        <w:rPr>
          <w:b/>
          <w:sz w:val="20"/>
        </w:rPr>
      </w:pPr>
    </w:p>
    <w:p w:rsidR="002D12ED" w:rsidRDefault="002D12ED" w:rsidP="00721FEC">
      <w:pPr>
        <w:pStyle w:val="Footer"/>
        <w:spacing w:line="276" w:lineRule="auto"/>
        <w:rPr>
          <w:b/>
          <w:sz w:val="20"/>
        </w:rPr>
      </w:pPr>
      <w:r>
        <w:rPr>
          <w:b/>
          <w:sz w:val="20"/>
        </w:rPr>
        <w:t>For each Deficiency (D), Weakness (W) and/or Concern (C) shown on the preceding program evaluator worksheet, please summarize the basis for your conclusion in the appropriate box.</w:t>
      </w:r>
      <w:r w:rsidR="00B67CD4">
        <w:rPr>
          <w:b/>
          <w:sz w:val="20"/>
        </w:rPr>
        <w:t xml:space="preserve"> If a potential shortcoming </w:t>
      </w:r>
      <w:r w:rsidR="0087321E">
        <w:rPr>
          <w:b/>
          <w:sz w:val="20"/>
        </w:rPr>
        <w:t xml:space="preserve">changes in level or </w:t>
      </w:r>
      <w:r w:rsidR="00B67CD4">
        <w:rPr>
          <w:b/>
          <w:sz w:val="20"/>
        </w:rPr>
        <w:t xml:space="preserve">is resolved during the </w:t>
      </w:r>
      <w:r w:rsidR="0087321E">
        <w:rPr>
          <w:b/>
          <w:sz w:val="20"/>
        </w:rPr>
        <w:t>campus visit</w:t>
      </w:r>
      <w:r w:rsidR="00B67CD4">
        <w:rPr>
          <w:b/>
          <w:sz w:val="20"/>
        </w:rPr>
        <w:t>, provide an explanation for how it was resolved or changed.</w:t>
      </w:r>
    </w:p>
    <w:p w:rsidR="00D7644E" w:rsidRDefault="00D7644E" w:rsidP="00721FEC">
      <w:pPr>
        <w:pStyle w:val="Footer"/>
        <w:spacing w:line="276" w:lineRule="auto"/>
        <w:jc w:val="center"/>
        <w:rPr>
          <w:b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3510"/>
        <w:gridCol w:w="2146"/>
        <w:gridCol w:w="2635"/>
      </w:tblGrid>
      <w:tr w:rsidR="00D7644E" w:rsidRPr="00EF4893" w:rsidTr="00D43F03">
        <w:tc>
          <w:tcPr>
            <w:tcW w:w="1136" w:type="pct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20"/>
              </w:rPr>
            </w:pPr>
            <w:r w:rsidRPr="00EF4893">
              <w:rPr>
                <w:b/>
                <w:sz w:val="20"/>
              </w:rPr>
              <w:t>Institution</w:t>
            </w:r>
          </w:p>
        </w:tc>
        <w:tc>
          <w:tcPr>
            <w:tcW w:w="3864" w:type="pct"/>
            <w:gridSpan w:val="3"/>
            <w:shd w:val="clear" w:color="auto" w:fill="F2F2F2" w:themeFill="background1" w:themeFillShade="F2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20"/>
              </w:rPr>
            </w:pPr>
          </w:p>
        </w:tc>
      </w:tr>
      <w:tr w:rsidR="00D7644E" w:rsidRPr="00EF4893" w:rsidTr="00D43F03">
        <w:tc>
          <w:tcPr>
            <w:tcW w:w="1136" w:type="pct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20"/>
              </w:rPr>
            </w:pPr>
            <w:r w:rsidRPr="00EF4893">
              <w:rPr>
                <w:b/>
                <w:sz w:val="20"/>
              </w:rPr>
              <w:t>Program Name</w:t>
            </w: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  <w:r w:rsidRPr="00EF4893">
              <w:rPr>
                <w:b/>
                <w:sz w:val="18"/>
                <w:szCs w:val="18"/>
              </w:rPr>
              <w:t>Program Evaluator</w:t>
            </w:r>
            <w:r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227" w:type="pct"/>
            <w:shd w:val="clear" w:color="auto" w:fill="F2F2F2" w:themeFill="background1" w:themeFillShade="F2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20"/>
              </w:rPr>
            </w:pPr>
          </w:p>
        </w:tc>
      </w:tr>
    </w:tbl>
    <w:p w:rsidR="002C77F3" w:rsidRDefault="002C77F3" w:rsidP="00721FEC">
      <w:pPr>
        <w:pStyle w:val="BodyText"/>
        <w:spacing w:line="276" w:lineRule="auto"/>
        <w:jc w:val="both"/>
        <w:rPr>
          <w:sz w:val="20"/>
        </w:rPr>
      </w:pPr>
    </w:p>
    <w:p w:rsidR="001C4828" w:rsidRPr="001938F6" w:rsidRDefault="001C4828" w:rsidP="00721FEC">
      <w:pPr>
        <w:pStyle w:val="BodyText"/>
        <w:spacing w:line="276" w:lineRule="auto"/>
        <w:rPr>
          <w:b/>
          <w:sz w:val="8"/>
          <w:szCs w:val="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5489"/>
        <w:gridCol w:w="5199"/>
      </w:tblGrid>
      <w:tr w:rsidR="001C4828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4828" w:rsidRPr="001C4828" w:rsidRDefault="001C4828" w:rsidP="00721FEC">
            <w:pPr>
              <w:pStyle w:val="TableText"/>
              <w:spacing w:line="276" w:lineRule="auto"/>
              <w:jc w:val="center"/>
              <w:rPr>
                <w:sz w:val="20"/>
              </w:rPr>
            </w:pPr>
            <w:r w:rsidRPr="001C4828">
              <w:rPr>
                <w:b/>
                <w:sz w:val="20"/>
              </w:rPr>
              <w:t>Criterion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28" w:rsidRPr="001C4828" w:rsidRDefault="001C4828" w:rsidP="00721FEC">
            <w:pPr>
              <w:pStyle w:val="TableText"/>
              <w:spacing w:line="276" w:lineRule="auto"/>
              <w:jc w:val="center"/>
              <w:rPr>
                <w:b/>
                <w:sz w:val="20"/>
              </w:rPr>
            </w:pPr>
            <w:r w:rsidRPr="001C4828">
              <w:rPr>
                <w:b/>
                <w:sz w:val="20"/>
              </w:rPr>
              <w:t>Comments</w:t>
            </w: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1.</w:t>
            </w:r>
            <w:r w:rsidRPr="001938F6">
              <w:rPr>
                <w:b/>
                <w:sz w:val="18"/>
                <w:szCs w:val="18"/>
              </w:rPr>
              <w:tab/>
              <w:t>STUDENTS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Evaluate student performance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Monitor student progress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Advise </w:t>
            </w:r>
            <w:r>
              <w:rPr>
                <w:sz w:val="18"/>
                <w:szCs w:val="18"/>
              </w:rPr>
              <w:t xml:space="preserve">students </w:t>
            </w:r>
            <w:r w:rsidRPr="001938F6">
              <w:rPr>
                <w:sz w:val="18"/>
                <w:szCs w:val="18"/>
              </w:rPr>
              <w:t>regarding curricular and career matters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policies for accepting both new and transfer students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2304D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</w:t>
            </w:r>
            <w:r w:rsidRPr="001938F6">
              <w:rPr>
                <w:sz w:val="18"/>
                <w:szCs w:val="18"/>
              </w:rPr>
              <w:t xml:space="preserve">olicies for </w:t>
            </w:r>
            <w:r>
              <w:rPr>
                <w:sz w:val="18"/>
                <w:szCs w:val="18"/>
              </w:rPr>
              <w:t>awarding academic credit for courses taken at other institutions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2304D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and enforce policies </w:t>
            </w:r>
            <w:r w:rsidRPr="001938F6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>awarding</w:t>
            </w:r>
            <w:r w:rsidRPr="00193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academic credit for work in lieu of courses taken at the institution 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304D3" w:rsidRPr="001C4828" w:rsidTr="002304D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304D3" w:rsidRDefault="002304D3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</w:t>
            </w:r>
            <w:r w:rsidRPr="001938F6">
              <w:rPr>
                <w:sz w:val="18"/>
                <w:szCs w:val="18"/>
              </w:rPr>
              <w:t>rocedure</w:t>
            </w:r>
            <w:r>
              <w:rPr>
                <w:sz w:val="18"/>
                <w:szCs w:val="18"/>
              </w:rPr>
              <w:t>s</w:t>
            </w:r>
            <w:r w:rsidRPr="001938F6">
              <w:rPr>
                <w:sz w:val="18"/>
                <w:szCs w:val="18"/>
              </w:rPr>
              <w:t xml:space="preserve"> to ensure </w:t>
            </w:r>
            <w:r>
              <w:rPr>
                <w:sz w:val="18"/>
                <w:szCs w:val="18"/>
              </w:rPr>
              <w:t xml:space="preserve">and document that </w:t>
            </w:r>
            <w:r w:rsidRPr="001938F6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 xml:space="preserve">who graduate </w:t>
            </w:r>
            <w:r w:rsidRPr="001938F6">
              <w:rPr>
                <w:sz w:val="18"/>
                <w:szCs w:val="18"/>
              </w:rPr>
              <w:t xml:space="preserve">meet all </w:t>
            </w:r>
            <w:r>
              <w:rPr>
                <w:sz w:val="18"/>
                <w:szCs w:val="18"/>
              </w:rPr>
              <w:t xml:space="preserve">graduation </w:t>
            </w:r>
            <w:r w:rsidRPr="001938F6">
              <w:rPr>
                <w:sz w:val="18"/>
                <w:szCs w:val="18"/>
              </w:rPr>
              <w:t>requirements</w:t>
            </w:r>
          </w:p>
        </w:tc>
        <w:tc>
          <w:tcPr>
            <w:tcW w:w="243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304D3" w:rsidRPr="001C4828" w:rsidRDefault="002304D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 w:hanging="252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2.</w:t>
            </w:r>
            <w:r w:rsidRPr="001938F6">
              <w:rPr>
                <w:b/>
                <w:sz w:val="18"/>
                <w:szCs w:val="18"/>
              </w:rPr>
              <w:tab/>
              <w:t>PROGRAM EDUCATIONAL OBJECTIVES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Published and consistent with </w:t>
            </w:r>
            <w:r>
              <w:rPr>
                <w:sz w:val="18"/>
                <w:szCs w:val="18"/>
              </w:rPr>
              <w:t xml:space="preserve">institution’s </w:t>
            </w:r>
            <w:r w:rsidRPr="001938F6">
              <w:rPr>
                <w:sz w:val="18"/>
                <w:szCs w:val="18"/>
              </w:rPr>
              <w:t>mission</w:t>
            </w:r>
            <w:r>
              <w:rPr>
                <w:sz w:val="18"/>
                <w:szCs w:val="18"/>
              </w:rPr>
              <w:t>, the needs of the program’s constituencies,</w:t>
            </w:r>
            <w:r w:rsidRPr="001938F6">
              <w:rPr>
                <w:sz w:val="18"/>
                <w:szCs w:val="18"/>
              </w:rPr>
              <w:t xml:space="preserve"> and these criteria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029A4">
              <w:rPr>
                <w:sz w:val="18"/>
                <w:szCs w:val="18"/>
              </w:rPr>
              <w:t>ocumented</w:t>
            </w:r>
            <w:r>
              <w:rPr>
                <w:sz w:val="18"/>
                <w:szCs w:val="18"/>
              </w:rPr>
              <w:t>, systematically utilized,</w:t>
            </w:r>
            <w:r w:rsidRPr="00E029A4">
              <w:rPr>
                <w:sz w:val="18"/>
                <w:szCs w:val="18"/>
              </w:rPr>
              <w:t xml:space="preserve"> and effective process, involving program constituencies, for the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 xml:space="preserve">periodic review </w:t>
            </w:r>
            <w:r>
              <w:rPr>
                <w:sz w:val="18"/>
                <w:szCs w:val="18"/>
              </w:rPr>
              <w:t>of the program educational objectives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3.</w:t>
            </w:r>
            <w:r w:rsidRPr="001938F6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STUDENT</w:t>
            </w:r>
            <w:r w:rsidRPr="001938F6">
              <w:rPr>
                <w:b/>
                <w:sz w:val="18"/>
                <w:szCs w:val="18"/>
              </w:rPr>
              <w:t xml:space="preserve"> OUTCOMES 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420173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 w:hanging="43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ab/>
            </w:r>
            <w:r w:rsidRPr="00420173">
              <w:rPr>
                <w:sz w:val="18"/>
                <w:szCs w:val="18"/>
              </w:rPr>
              <w:t>Program has documented student outcomes that prepare graduates to attain the program educational objectives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(a) </w:t>
            </w:r>
            <w:r w:rsidRPr="001938F6">
              <w:rPr>
                <w:sz w:val="18"/>
                <w:szCs w:val="18"/>
              </w:rPr>
              <w:t xml:space="preserve">ability to apply knowledge of </w:t>
            </w:r>
            <w:r>
              <w:rPr>
                <w:sz w:val="18"/>
                <w:szCs w:val="18"/>
              </w:rPr>
              <w:t>mathematics, science, and engineering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(b</w:t>
            </w:r>
            <w:r>
              <w:rPr>
                <w:sz w:val="18"/>
                <w:szCs w:val="18"/>
              </w:rPr>
              <w:t>)</w:t>
            </w:r>
            <w:r w:rsidRPr="001938F6">
              <w:rPr>
                <w:sz w:val="18"/>
                <w:szCs w:val="18"/>
              </w:rPr>
              <w:t xml:space="preserve"> ability to design and conduct experiments</w:t>
            </w:r>
            <w:r>
              <w:rPr>
                <w:sz w:val="18"/>
                <w:szCs w:val="18"/>
              </w:rPr>
              <w:t>, as well as to analyze and interpret data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(c) ability to design system, component</w:t>
            </w:r>
            <w:r>
              <w:rPr>
                <w:sz w:val="18"/>
                <w:szCs w:val="18"/>
              </w:rPr>
              <w:t>,</w:t>
            </w:r>
            <w:r w:rsidRPr="001938F6">
              <w:rPr>
                <w:sz w:val="18"/>
                <w:szCs w:val="18"/>
              </w:rPr>
              <w:t xml:space="preserve"> or process to meet needs</w:t>
            </w:r>
            <w:r>
              <w:rPr>
                <w:sz w:val="18"/>
                <w:szCs w:val="18"/>
              </w:rPr>
              <w:t xml:space="preserve"> w</w:t>
            </w:r>
            <w:r w:rsidRPr="001938F6">
              <w:rPr>
                <w:sz w:val="18"/>
                <w:szCs w:val="18"/>
              </w:rPr>
              <w:t>ith</w:t>
            </w:r>
            <w:r>
              <w:rPr>
                <w:sz w:val="18"/>
                <w:szCs w:val="18"/>
              </w:rPr>
              <w:t xml:space="preserve">in </w:t>
            </w:r>
            <w:r w:rsidRPr="001938F6">
              <w:rPr>
                <w:sz w:val="18"/>
                <w:szCs w:val="18"/>
              </w:rPr>
              <w:t>realistic constraints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(d) ability to function on multidisciplinary teams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(e) ability to identify, formulate, and solve engineering problems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(f) understanding of professional and ethical responsibility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(g) ability to communicate effectively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(h) broad education</w:t>
            </w:r>
            <w:r>
              <w:rPr>
                <w:sz w:val="18"/>
                <w:szCs w:val="18"/>
              </w:rPr>
              <w:t xml:space="preserve"> necessary to understand the impact of engineering solutions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(i) recognition of </w:t>
            </w:r>
            <w:r>
              <w:rPr>
                <w:sz w:val="18"/>
                <w:szCs w:val="18"/>
              </w:rPr>
              <w:t xml:space="preserve">the </w:t>
            </w:r>
            <w:r w:rsidRPr="001938F6">
              <w:rPr>
                <w:sz w:val="18"/>
                <w:szCs w:val="18"/>
              </w:rPr>
              <w:t xml:space="preserve">need </w:t>
            </w:r>
            <w:r>
              <w:rPr>
                <w:sz w:val="18"/>
                <w:szCs w:val="18"/>
              </w:rPr>
              <w:t>for, and</w:t>
            </w:r>
            <w:r w:rsidRPr="001938F6">
              <w:rPr>
                <w:sz w:val="18"/>
                <w:szCs w:val="18"/>
              </w:rPr>
              <w:t xml:space="preserve"> an ability to engage in life-long learning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(j) knowledge of contemporary issues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(k) ability to use techniques, skills, and </w:t>
            </w:r>
            <w:r>
              <w:rPr>
                <w:sz w:val="18"/>
                <w:szCs w:val="18"/>
              </w:rPr>
              <w:t xml:space="preserve">modern engineering </w:t>
            </w:r>
            <w:r w:rsidRPr="001938F6">
              <w:rPr>
                <w:sz w:val="18"/>
                <w:szCs w:val="18"/>
              </w:rPr>
              <w:t xml:space="preserve">tools </w:t>
            </w:r>
            <w:r>
              <w:rPr>
                <w:sz w:val="18"/>
                <w:szCs w:val="18"/>
              </w:rPr>
              <w:t>necessary for</w:t>
            </w:r>
            <w:r w:rsidRPr="001938F6">
              <w:rPr>
                <w:sz w:val="18"/>
                <w:szCs w:val="18"/>
              </w:rPr>
              <w:t xml:space="preserve"> engineering practice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A</w:t>
            </w:r>
            <w:r w:rsidRPr="001938F6">
              <w:rPr>
                <w:sz w:val="18"/>
                <w:szCs w:val="18"/>
              </w:rPr>
              <w:t>dditional outcomes articulated by the program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</w:tbl>
    <w:p w:rsidR="002D5B67" w:rsidRDefault="002D5B67" w:rsidP="00721FEC">
      <w:pPr>
        <w:spacing w:line="276" w:lineRule="auto"/>
      </w:pPr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5489"/>
        <w:gridCol w:w="5199"/>
      </w:tblGrid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1938F6">
              <w:rPr>
                <w:b/>
                <w:sz w:val="18"/>
                <w:szCs w:val="18"/>
              </w:rPr>
              <w:t xml:space="preserve"> </w:t>
            </w:r>
            <w:r w:rsidRPr="001938F6">
              <w:rPr>
                <w:b/>
                <w:sz w:val="18"/>
                <w:szCs w:val="18"/>
              </w:rPr>
              <w:tab/>
              <w:t>CONTINUOUS IMPROVEMENT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use of appropriate, d</w:t>
            </w:r>
            <w:r w:rsidRPr="00E029A4">
              <w:rPr>
                <w:sz w:val="18"/>
                <w:szCs w:val="18"/>
              </w:rPr>
              <w:t>ocumented processes for assessing and evaluating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the extent to which the student outcomes are being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attained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E029A4">
              <w:rPr>
                <w:sz w:val="18"/>
                <w:szCs w:val="18"/>
              </w:rPr>
              <w:t>esults of evaluations systematically utilized as input for the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continuous improvement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of the program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Other information, if available, used to assist in continuous improvement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5.</w:t>
            </w:r>
            <w:r w:rsidRPr="001938F6">
              <w:rPr>
                <w:b/>
                <w:sz w:val="18"/>
                <w:szCs w:val="18"/>
              </w:rPr>
              <w:tab/>
              <w:t>CURRICULUM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Devotes adequate attention and time to each component, consistent with the outcomes and objectives of the program and institution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One year of </w:t>
            </w:r>
            <w:r>
              <w:rPr>
                <w:sz w:val="18"/>
                <w:szCs w:val="18"/>
              </w:rPr>
              <w:t xml:space="preserve">college level </w:t>
            </w:r>
            <w:r w:rsidRPr="001938F6">
              <w:rPr>
                <w:sz w:val="18"/>
                <w:szCs w:val="18"/>
              </w:rPr>
              <w:t>mathematics and basic sciences</w:t>
            </w:r>
            <w:r>
              <w:rPr>
                <w:sz w:val="18"/>
                <w:szCs w:val="18"/>
              </w:rPr>
              <w:t xml:space="preserve"> (biological, chemical, and physical sciences; some with experimental experience) 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One and one-half years of engineering topics</w:t>
            </w:r>
            <w:r>
              <w:rPr>
                <w:sz w:val="18"/>
                <w:szCs w:val="18"/>
              </w:rPr>
              <w:t xml:space="preserve"> appropriate to the field of study (see criterion statement)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A13986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General education component</w:t>
            </w:r>
            <w:r>
              <w:rPr>
                <w:sz w:val="18"/>
                <w:szCs w:val="18"/>
              </w:rPr>
              <w:t xml:space="preserve"> that complements the technical  content and is </w:t>
            </w:r>
            <w:r w:rsidRPr="001938F6">
              <w:rPr>
                <w:sz w:val="18"/>
                <w:szCs w:val="18"/>
              </w:rPr>
              <w:t>consistent with program</w:t>
            </w:r>
            <w:r>
              <w:rPr>
                <w:sz w:val="18"/>
                <w:szCs w:val="18"/>
              </w:rPr>
              <w:t xml:space="preserve"> and institution </w:t>
            </w:r>
            <w:r w:rsidRPr="001938F6">
              <w:rPr>
                <w:sz w:val="18"/>
                <w:szCs w:val="18"/>
              </w:rPr>
              <w:t>objectives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Culminat</w:t>
            </w:r>
            <w:r>
              <w:rPr>
                <w:sz w:val="18"/>
                <w:szCs w:val="18"/>
              </w:rPr>
              <w:t>es</w:t>
            </w:r>
            <w:r w:rsidRPr="001938F6">
              <w:rPr>
                <w:sz w:val="18"/>
                <w:szCs w:val="18"/>
              </w:rPr>
              <w:t xml:space="preserve"> in a major design experience</w:t>
            </w:r>
            <w:r>
              <w:rPr>
                <w:sz w:val="18"/>
                <w:szCs w:val="18"/>
              </w:rPr>
              <w:t xml:space="preserve"> based on knowledge and skills acquired in earlier course work and incorporating appropriate engineering standards and multiple realistic constraints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6.</w:t>
            </w:r>
            <w:r w:rsidRPr="001938F6">
              <w:rPr>
                <w:b/>
                <w:sz w:val="18"/>
                <w:szCs w:val="18"/>
              </w:rPr>
              <w:tab/>
              <w:t>FACULTY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Sufficient number and competencies to cover all curricular areas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student-faculty interaction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student advising and counseling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university service activities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professional development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interaction with practitioners and employers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1938F6">
              <w:rPr>
                <w:sz w:val="18"/>
                <w:szCs w:val="18"/>
              </w:rPr>
              <w:t>ppropriate qualifications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Sufficient authority</w:t>
            </w:r>
            <w:r>
              <w:rPr>
                <w:sz w:val="18"/>
                <w:szCs w:val="18"/>
              </w:rPr>
              <w:t xml:space="preserve"> for </w:t>
            </w:r>
            <w:r w:rsidRPr="00836FAB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 xml:space="preserve">gram </w:t>
            </w:r>
            <w:r w:rsidRPr="00836FAB">
              <w:rPr>
                <w:sz w:val="18"/>
                <w:szCs w:val="18"/>
              </w:rPr>
              <w:t>guidance</w:t>
            </w:r>
            <w:r>
              <w:rPr>
                <w:sz w:val="18"/>
                <w:szCs w:val="18"/>
              </w:rPr>
              <w:t xml:space="preserve"> and implementation of processes for </w:t>
            </w:r>
            <w:r w:rsidRPr="00836FAB">
              <w:rPr>
                <w:sz w:val="18"/>
                <w:szCs w:val="18"/>
              </w:rPr>
              <w:t>evaluation, assessm</w:t>
            </w:r>
            <w:r>
              <w:rPr>
                <w:sz w:val="18"/>
                <w:szCs w:val="18"/>
              </w:rPr>
              <w:t>ent, and continuous improvement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Overall competence</w:t>
            </w:r>
            <w:r>
              <w:rPr>
                <w:sz w:val="18"/>
                <w:szCs w:val="18"/>
              </w:rPr>
              <w:t xml:space="preserve"> (see criterion statement)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721FEC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7.</w:t>
            </w:r>
            <w:r w:rsidRPr="001938F6">
              <w:rPr>
                <w:b/>
                <w:sz w:val="18"/>
                <w:szCs w:val="18"/>
              </w:rPr>
              <w:tab/>
              <w:t>FACILITIES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43F03" w:rsidRPr="001C4828" w:rsidTr="00721FEC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to support attainment of student outcomes and provide an atmosphere conducive to learning:</w:t>
            </w:r>
            <w:r w:rsidR="00721FEC">
              <w:rPr>
                <w:sz w:val="18"/>
                <w:szCs w:val="18"/>
              </w:rPr>
              <w:t xml:space="preserve"> classrooms, offices, laboratories, associated equipment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721FEC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43F03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Modern tools, equipment , computing resources, and laboratories are </w:t>
            </w:r>
            <w:r w:rsidRPr="000B72D5">
              <w:rPr>
                <w:sz w:val="18"/>
                <w:szCs w:val="18"/>
              </w:rPr>
              <w:t>available, accessible, and systematically maintained and upgraded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Pr="000B72D5">
              <w:rPr>
                <w:sz w:val="18"/>
                <w:szCs w:val="18"/>
              </w:rPr>
              <w:t>provided appropriate guidance</w:t>
            </w:r>
            <w:r>
              <w:rPr>
                <w:sz w:val="18"/>
                <w:szCs w:val="18"/>
              </w:rPr>
              <w:t xml:space="preserve"> </w:t>
            </w:r>
            <w:r w:rsidRPr="000B72D5">
              <w:rPr>
                <w:sz w:val="18"/>
                <w:szCs w:val="18"/>
              </w:rPr>
              <w:t>regarding the use of the tools, equipment, computing resources, and laboratories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3F03" w:rsidRPr="001938F6" w:rsidRDefault="00D43F03" w:rsidP="00A13986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library services</w:t>
            </w:r>
            <w:r w:rsidR="00A13986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c</w:t>
            </w:r>
            <w:r w:rsidRPr="001938F6">
              <w:rPr>
                <w:sz w:val="18"/>
                <w:szCs w:val="18"/>
              </w:rPr>
              <w:t>omputing</w:t>
            </w:r>
            <w:r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>and information infrastructure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2C392B" w:rsidRDefault="002C392B" w:rsidP="002C392B">
            <w:pPr>
              <w:pStyle w:val="TableText"/>
              <w:spacing w:line="276" w:lineRule="auto"/>
              <w:rPr>
                <w:b/>
                <w:sz w:val="18"/>
                <w:szCs w:val="18"/>
              </w:rPr>
            </w:pPr>
            <w:r w:rsidRPr="002C392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.  </w:t>
            </w:r>
            <w:r w:rsidRPr="002C392B">
              <w:rPr>
                <w:b/>
                <w:sz w:val="18"/>
                <w:szCs w:val="18"/>
              </w:rPr>
              <w:t>INSTITUTIONAL SUPPORT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1C4828" w:rsidRDefault="002C392B" w:rsidP="003444F8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1938F6" w:rsidRDefault="002C392B" w:rsidP="002C392B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Institutional support and leadership adequate</w:t>
            </w:r>
            <w:r w:rsidRPr="001938F6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en</w:t>
            </w:r>
            <w:r w:rsidRPr="001938F6">
              <w:rPr>
                <w:sz w:val="18"/>
                <w:szCs w:val="18"/>
              </w:rPr>
              <w:t xml:space="preserve">sure </w:t>
            </w:r>
            <w:r>
              <w:rPr>
                <w:sz w:val="18"/>
                <w:szCs w:val="18"/>
              </w:rPr>
              <w:t xml:space="preserve">the </w:t>
            </w:r>
            <w:r w:rsidRPr="001938F6">
              <w:rPr>
                <w:sz w:val="18"/>
                <w:szCs w:val="18"/>
              </w:rPr>
              <w:t>quality and continuity of the program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2C392B" w:rsidRDefault="002C392B" w:rsidP="002C392B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1938F6" w:rsidRDefault="002C392B" w:rsidP="002C392B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0B72D5">
              <w:rPr>
                <w:sz w:val="18"/>
                <w:szCs w:val="18"/>
              </w:rPr>
              <w:t>nstitutional services, financial support, and staff adequate to meet program needs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1C4828" w:rsidRDefault="002C392B" w:rsidP="003444F8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1938F6" w:rsidRDefault="002C392B" w:rsidP="00A13986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Sufficient to attract and retain</w:t>
            </w:r>
            <w:r>
              <w:rPr>
                <w:sz w:val="18"/>
                <w:szCs w:val="18"/>
              </w:rPr>
              <w:t>,</w:t>
            </w:r>
            <w:r w:rsidRPr="00193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provide for the continued professional development</w:t>
            </w:r>
            <w:r w:rsidRPr="00193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1938F6">
              <w:rPr>
                <w:sz w:val="18"/>
                <w:szCs w:val="18"/>
              </w:rPr>
              <w:t>a qualified faculty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1C4828" w:rsidRDefault="002C392B" w:rsidP="003444F8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1938F6" w:rsidRDefault="002C392B" w:rsidP="002C392B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Sufficient to acquire, maintain, and operate </w:t>
            </w:r>
            <w:r>
              <w:rPr>
                <w:sz w:val="18"/>
                <w:szCs w:val="18"/>
              </w:rPr>
              <w:t xml:space="preserve">infrastructure, </w:t>
            </w:r>
            <w:r w:rsidRPr="001938F6">
              <w:rPr>
                <w:sz w:val="18"/>
                <w:szCs w:val="18"/>
              </w:rPr>
              <w:t>facilities</w:t>
            </w:r>
            <w:r>
              <w:rPr>
                <w:sz w:val="18"/>
                <w:szCs w:val="18"/>
              </w:rPr>
              <w:t>,</w:t>
            </w:r>
            <w:r w:rsidRPr="001938F6">
              <w:rPr>
                <w:sz w:val="18"/>
                <w:szCs w:val="18"/>
              </w:rPr>
              <w:t xml:space="preserve"> and equipment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1C4828" w:rsidRDefault="002C392B" w:rsidP="003444F8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1938F6" w:rsidRDefault="002C392B" w:rsidP="002C392B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Sufficient to </w:t>
            </w:r>
            <w:r>
              <w:rPr>
                <w:sz w:val="18"/>
                <w:szCs w:val="18"/>
              </w:rPr>
              <w:t>provide an environment to attain student outcomes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1C4828" w:rsidRDefault="002C392B" w:rsidP="003444F8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</w:tbl>
    <w:p w:rsidR="002D5B67" w:rsidRDefault="002D5B67" w:rsidP="00721FEC">
      <w:pPr>
        <w:spacing w:line="276" w:lineRule="auto"/>
      </w:pPr>
      <w:r>
        <w:br w:type="page"/>
      </w:r>
    </w:p>
    <w:tbl>
      <w:tblPr>
        <w:tblW w:w="10710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5490"/>
        <w:gridCol w:w="5220"/>
      </w:tblGrid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ab/>
              <w:t>PROGRAM CRITERIA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Curricular topics</w:t>
            </w:r>
            <w:r>
              <w:rPr>
                <w:sz w:val="18"/>
                <w:szCs w:val="18"/>
              </w:rPr>
              <w:t xml:space="preserve"> (if any)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Faculty qualifications</w:t>
            </w:r>
            <w:r>
              <w:rPr>
                <w:sz w:val="18"/>
                <w:szCs w:val="18"/>
              </w:rPr>
              <w:t xml:space="preserve"> (if any)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721FEC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F03" w:rsidRPr="001938F6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(if any):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A13986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ab/>
            </w:r>
            <w:r>
              <w:rPr>
                <w:b/>
                <w:caps/>
                <w:sz w:val="18"/>
                <w:szCs w:val="18"/>
              </w:rPr>
              <w:t xml:space="preserve">ACCREDITATION </w:t>
            </w:r>
            <w:r w:rsidRPr="001938F6">
              <w:rPr>
                <w:b/>
                <w:caps/>
                <w:sz w:val="18"/>
                <w:szCs w:val="18"/>
              </w:rPr>
              <w:t>Polic</w:t>
            </w:r>
            <w:r w:rsidR="00A13986">
              <w:rPr>
                <w:b/>
                <w:caps/>
                <w:sz w:val="18"/>
                <w:szCs w:val="18"/>
              </w:rPr>
              <w:t>Y</w:t>
            </w:r>
            <w:r w:rsidRPr="001938F6">
              <w:rPr>
                <w:b/>
                <w:caps/>
                <w:sz w:val="18"/>
                <w:szCs w:val="18"/>
              </w:rPr>
              <w:t xml:space="preserve"> And Procedure</w:t>
            </w:r>
            <w:r w:rsidR="00A13986">
              <w:rPr>
                <w:b/>
                <w:caps/>
                <w:sz w:val="18"/>
                <w:szCs w:val="18"/>
              </w:rPr>
              <w:t xml:space="preserve"> MANUAL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3B3D82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3B3D82">
              <w:rPr>
                <w:sz w:val="18"/>
                <w:szCs w:val="18"/>
              </w:rPr>
              <w:t>II.A. Public release of information by the institution or program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3B3D82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II.E.4 Program names must meet ABET requirements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3F03" w:rsidRPr="003B3D82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II.G.6.b.(1) Facilities adequate and safe for the intended purpose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21FEC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1FEC" w:rsidRPr="001938F6" w:rsidRDefault="00721FEC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ab/>
            </w:r>
            <w:r w:rsidRPr="001938F6">
              <w:rPr>
                <w:b/>
                <w:caps/>
                <w:sz w:val="18"/>
                <w:szCs w:val="18"/>
              </w:rPr>
              <w:t>MASTERS level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FEC" w:rsidRPr="001C4828" w:rsidRDefault="00721FEC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800AA8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00AA8" w:rsidRPr="001C4828" w:rsidRDefault="00800AA8" w:rsidP="00721FEC">
            <w:pPr>
              <w:pStyle w:val="TableText"/>
              <w:tabs>
                <w:tab w:val="left" w:pos="432"/>
              </w:tabs>
              <w:spacing w:line="276" w:lineRule="auto"/>
              <w:ind w:left="432"/>
              <w:rPr>
                <w:b/>
                <w:caps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00AA8" w:rsidRPr="001C4828" w:rsidRDefault="00800A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</w:tbl>
    <w:p w:rsidR="001C4828" w:rsidRDefault="001C4828" w:rsidP="00721FEC">
      <w:pPr>
        <w:spacing w:line="276" w:lineRule="auto"/>
      </w:pPr>
    </w:p>
    <w:p w:rsidR="001C4828" w:rsidRDefault="001C4828" w:rsidP="00721FEC">
      <w:pPr>
        <w:pStyle w:val="Footer"/>
        <w:spacing w:line="276" w:lineRule="auto"/>
        <w:rPr>
          <w:b/>
        </w:rPr>
        <w:sectPr w:rsidR="001C4828" w:rsidSect="003B3D82">
          <w:footerReference w:type="default" r:id="rId7"/>
          <w:pgSz w:w="12240" w:h="15840" w:code="1"/>
          <w:pgMar w:top="1152" w:right="864" w:bottom="1152" w:left="864" w:header="432" w:footer="432" w:gutter="0"/>
          <w:cols w:space="720"/>
          <w:docGrid w:linePitch="326"/>
        </w:sectPr>
      </w:pPr>
    </w:p>
    <w:p w:rsidR="002C77F3" w:rsidRPr="009A3DAB" w:rsidRDefault="002C77F3" w:rsidP="00721FEC">
      <w:pPr>
        <w:spacing w:line="276" w:lineRule="auto"/>
      </w:pPr>
    </w:p>
    <w:sectPr w:rsidR="002C77F3" w:rsidRPr="009A3DAB" w:rsidSect="001C4828">
      <w:footerReference w:type="default" r:id="rId8"/>
      <w:type w:val="continuous"/>
      <w:pgSz w:w="12240" w:h="15840" w:code="1"/>
      <w:pgMar w:top="1152" w:right="1440" w:bottom="1152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22" w:rsidRDefault="00513D22">
      <w:r>
        <w:separator/>
      </w:r>
    </w:p>
  </w:endnote>
  <w:endnote w:type="continuationSeparator" w:id="0">
    <w:p w:rsidR="00513D22" w:rsidRDefault="005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03" w:rsidRDefault="001C4828" w:rsidP="002D5B67">
    <w:pPr>
      <w:pStyle w:val="Footer"/>
      <w:tabs>
        <w:tab w:val="center" w:pos="4680"/>
        <w:tab w:val="right" w:pos="9000"/>
      </w:tabs>
      <w:jc w:val="both"/>
      <w:rPr>
        <w:rStyle w:val="PageNumber"/>
        <w:sz w:val="18"/>
      </w:rPr>
    </w:pPr>
    <w:r w:rsidRPr="00676C31">
      <w:rPr>
        <w:sz w:val="18"/>
      </w:rPr>
      <w:tab/>
      <w:t xml:space="preserve">Page </w:t>
    </w:r>
    <w:r w:rsidR="00883BFB" w:rsidRPr="00676C31">
      <w:rPr>
        <w:rStyle w:val="PageNumber"/>
        <w:sz w:val="18"/>
      </w:rPr>
      <w:fldChar w:fldCharType="begin"/>
    </w:r>
    <w:r w:rsidRPr="00676C31">
      <w:rPr>
        <w:rStyle w:val="PageNumber"/>
        <w:sz w:val="18"/>
      </w:rPr>
      <w:instrText xml:space="preserve"> PAGE </w:instrText>
    </w:r>
    <w:r w:rsidR="00883BFB" w:rsidRPr="00676C31">
      <w:rPr>
        <w:rStyle w:val="PageNumber"/>
        <w:sz w:val="18"/>
      </w:rPr>
      <w:fldChar w:fldCharType="separate"/>
    </w:r>
    <w:r w:rsidR="006E3CF1">
      <w:rPr>
        <w:rStyle w:val="PageNumber"/>
        <w:noProof/>
        <w:sz w:val="18"/>
      </w:rPr>
      <w:t>1</w:t>
    </w:r>
    <w:r w:rsidR="00883BFB" w:rsidRPr="00676C31">
      <w:rPr>
        <w:rStyle w:val="PageNumber"/>
        <w:sz w:val="18"/>
      </w:rPr>
      <w:fldChar w:fldCharType="end"/>
    </w:r>
    <w:r w:rsidRPr="00676C31">
      <w:rPr>
        <w:rStyle w:val="PageNumber"/>
        <w:sz w:val="18"/>
      </w:rPr>
      <w:t xml:space="preserve"> of </w:t>
    </w:r>
    <w:r w:rsidR="00883BFB" w:rsidRPr="00676C31">
      <w:rPr>
        <w:rStyle w:val="PageNumber"/>
        <w:sz w:val="18"/>
      </w:rPr>
      <w:fldChar w:fldCharType="begin"/>
    </w:r>
    <w:r w:rsidRPr="00676C31">
      <w:rPr>
        <w:rStyle w:val="PageNumber"/>
        <w:sz w:val="18"/>
      </w:rPr>
      <w:instrText xml:space="preserve"> NUMPAGES </w:instrText>
    </w:r>
    <w:r w:rsidR="00883BFB" w:rsidRPr="00676C31">
      <w:rPr>
        <w:rStyle w:val="PageNumber"/>
        <w:sz w:val="18"/>
      </w:rPr>
      <w:fldChar w:fldCharType="separate"/>
    </w:r>
    <w:r w:rsidR="006E3CF1">
      <w:rPr>
        <w:rStyle w:val="PageNumber"/>
        <w:noProof/>
        <w:sz w:val="18"/>
      </w:rPr>
      <w:t>5</w:t>
    </w:r>
    <w:r w:rsidR="00883BFB" w:rsidRPr="00676C31">
      <w:rPr>
        <w:rStyle w:val="PageNumber"/>
        <w:sz w:val="18"/>
      </w:rPr>
      <w:fldChar w:fldCharType="end"/>
    </w:r>
    <w:r w:rsidRPr="00676C31">
      <w:rPr>
        <w:rStyle w:val="PageNumber"/>
        <w:sz w:val="18"/>
      </w:rPr>
      <w:tab/>
    </w:r>
    <w:r w:rsidR="00676C31" w:rsidRPr="00676C31">
      <w:rPr>
        <w:rStyle w:val="PageNumber"/>
        <w:sz w:val="18"/>
      </w:rPr>
      <w:t>E</w:t>
    </w:r>
    <w:r w:rsidR="00815292">
      <w:rPr>
        <w:rStyle w:val="PageNumber"/>
        <w:sz w:val="18"/>
      </w:rPr>
      <w:t>341</w:t>
    </w:r>
    <w:r w:rsidR="00676C31" w:rsidRPr="00676C31">
      <w:rPr>
        <w:rStyle w:val="PageNumber"/>
        <w:sz w:val="18"/>
      </w:rPr>
      <w:t xml:space="preserve"> PEV Worksheet </w:t>
    </w:r>
    <w:r w:rsidR="002304D3">
      <w:rPr>
        <w:rStyle w:val="PageNumber"/>
        <w:sz w:val="18"/>
      </w:rPr>
      <w:t>1</w:t>
    </w:r>
    <w:r w:rsidR="00D00A5D">
      <w:rPr>
        <w:rStyle w:val="PageNumber"/>
        <w:sz w:val="18"/>
      </w:rPr>
      <w:t>2</w:t>
    </w:r>
    <w:r w:rsidR="002304D3">
      <w:rPr>
        <w:rStyle w:val="PageNumber"/>
        <w:sz w:val="18"/>
      </w:rPr>
      <w:t>-</w:t>
    </w:r>
    <w:r w:rsidR="003F224A">
      <w:rPr>
        <w:rStyle w:val="PageNumber"/>
        <w:sz w:val="18"/>
      </w:rPr>
      <w:t>06-15</w:t>
    </w:r>
  </w:p>
  <w:p w:rsidR="00CD2951" w:rsidRPr="00676C31" w:rsidRDefault="00CD2951">
    <w:pPr>
      <w:pStyle w:val="Footer"/>
      <w:tabs>
        <w:tab w:val="center" w:pos="4680"/>
        <w:tab w:val="right" w:pos="9000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7F3" w:rsidRDefault="002C77F3">
    <w:pPr>
      <w:pStyle w:val="Footer"/>
      <w:tabs>
        <w:tab w:val="center" w:pos="4680"/>
        <w:tab w:val="right" w:pos="9000"/>
      </w:tabs>
    </w:pPr>
    <w:r>
      <w:tab/>
      <w:t xml:space="preserve">Page </w:t>
    </w:r>
    <w:r w:rsidR="00883BFB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883BFB">
      <w:rPr>
        <w:rStyle w:val="PageNumber"/>
        <w:sz w:val="24"/>
      </w:rPr>
      <w:fldChar w:fldCharType="separate"/>
    </w:r>
    <w:r w:rsidR="001C4828">
      <w:rPr>
        <w:rStyle w:val="PageNumber"/>
        <w:noProof/>
        <w:sz w:val="24"/>
      </w:rPr>
      <w:t>8</w:t>
    </w:r>
    <w:r w:rsidR="00883BFB"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</w:t>
    </w:r>
    <w:r w:rsidR="00883BFB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NUMPAGES </w:instrText>
    </w:r>
    <w:r w:rsidR="00883BFB">
      <w:rPr>
        <w:rStyle w:val="PageNumber"/>
        <w:sz w:val="24"/>
      </w:rPr>
      <w:fldChar w:fldCharType="separate"/>
    </w:r>
    <w:r w:rsidR="002C392B">
      <w:rPr>
        <w:rStyle w:val="PageNumber"/>
        <w:noProof/>
        <w:sz w:val="24"/>
      </w:rPr>
      <w:t>5</w:t>
    </w:r>
    <w:r w:rsidR="00883BFB">
      <w:rPr>
        <w:rStyle w:val="PageNumber"/>
        <w:sz w:val="24"/>
      </w:rPr>
      <w:fldChar w:fldCharType="end"/>
    </w:r>
    <w:r>
      <w:rPr>
        <w:rStyle w:val="PageNumber"/>
        <w:sz w:val="24"/>
      </w:rPr>
      <w:tab/>
    </w:r>
    <w:r>
      <w:rPr>
        <w:rStyle w:val="PageNumber"/>
        <w:sz w:val="16"/>
      </w:rPr>
      <w:t>Harm E62 0</w:t>
    </w:r>
    <w:r w:rsidR="00DC3666">
      <w:rPr>
        <w:rStyle w:val="PageNumber"/>
        <w:sz w:val="16"/>
      </w:rPr>
      <w:t>6</w:t>
    </w:r>
    <w:r>
      <w:rPr>
        <w:rStyle w:val="PageNumber"/>
        <w:sz w:val="16"/>
      </w:rPr>
      <w:t xml:space="preserve"> </w:t>
    </w:r>
    <w:r w:rsidR="00DC3666">
      <w:rPr>
        <w:rStyle w:val="PageNumber"/>
        <w:sz w:val="16"/>
      </w:rPr>
      <w:t>Dec</w:t>
    </w:r>
    <w:r>
      <w:rPr>
        <w:rStyle w:val="PageNumber"/>
        <w:sz w:val="16"/>
      </w:rPr>
      <w:t xml:space="preserve">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22" w:rsidRDefault="00513D22">
      <w:r>
        <w:separator/>
      </w:r>
    </w:p>
  </w:footnote>
  <w:footnote w:type="continuationSeparator" w:id="0">
    <w:p w:rsidR="00513D22" w:rsidRDefault="0051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EF8"/>
    <w:multiLevelType w:val="singleLevel"/>
    <w:tmpl w:val="2DCC6AF4"/>
    <w:lvl w:ilvl="0">
      <w:start w:val="3"/>
      <w:numFmt w:val="lowerLetter"/>
      <w:lvlText w:val="(%1)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1" w15:restartNumberingAfterBreak="0">
    <w:nsid w:val="218B00A3"/>
    <w:multiLevelType w:val="singleLevel"/>
    <w:tmpl w:val="31BEA7F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6A32B41"/>
    <w:multiLevelType w:val="hybridMultilevel"/>
    <w:tmpl w:val="59709272"/>
    <w:lvl w:ilvl="0" w:tplc="598A64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103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6265FE"/>
    <w:multiLevelType w:val="singleLevel"/>
    <w:tmpl w:val="318E649C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2891695"/>
    <w:multiLevelType w:val="singleLevel"/>
    <w:tmpl w:val="E8B4018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74417F2"/>
    <w:multiLevelType w:val="singleLevel"/>
    <w:tmpl w:val="9DBA5F00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EA0AE0"/>
    <w:multiLevelType w:val="singleLevel"/>
    <w:tmpl w:val="CC3A57D4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720"/>
      </w:pPr>
      <w:rPr>
        <w:rFonts w:hint="default"/>
      </w:rPr>
    </w:lvl>
  </w:abstractNum>
  <w:abstractNum w:abstractNumId="8" w15:restartNumberingAfterBreak="0">
    <w:nsid w:val="7CCC7A0B"/>
    <w:multiLevelType w:val="singleLevel"/>
    <w:tmpl w:val="7AA805F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FED0AA6"/>
    <w:multiLevelType w:val="singleLevel"/>
    <w:tmpl w:val="8020B7B8"/>
    <w:lvl w:ilvl="0">
      <w:start w:val="3"/>
      <w:numFmt w:val="lowerLetter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E28"/>
    <w:rsid w:val="00005546"/>
    <w:rsid w:val="00007679"/>
    <w:rsid w:val="0002583A"/>
    <w:rsid w:val="0004073D"/>
    <w:rsid w:val="00071F90"/>
    <w:rsid w:val="000722A8"/>
    <w:rsid w:val="000B55CC"/>
    <w:rsid w:val="000B72D5"/>
    <w:rsid w:val="000E12D2"/>
    <w:rsid w:val="000F0B42"/>
    <w:rsid w:val="00124272"/>
    <w:rsid w:val="001353EB"/>
    <w:rsid w:val="00136A3B"/>
    <w:rsid w:val="0013723B"/>
    <w:rsid w:val="001404AD"/>
    <w:rsid w:val="00140D80"/>
    <w:rsid w:val="001410C8"/>
    <w:rsid w:val="00151074"/>
    <w:rsid w:val="0017196E"/>
    <w:rsid w:val="001759E8"/>
    <w:rsid w:val="00176C18"/>
    <w:rsid w:val="00180ADB"/>
    <w:rsid w:val="0018754D"/>
    <w:rsid w:val="00191592"/>
    <w:rsid w:val="001938F6"/>
    <w:rsid w:val="001955BB"/>
    <w:rsid w:val="001B2AC7"/>
    <w:rsid w:val="001C305B"/>
    <w:rsid w:val="001C4828"/>
    <w:rsid w:val="001E2B6F"/>
    <w:rsid w:val="00207FC7"/>
    <w:rsid w:val="002207F3"/>
    <w:rsid w:val="002304D3"/>
    <w:rsid w:val="00245534"/>
    <w:rsid w:val="002535AA"/>
    <w:rsid w:val="00283EF0"/>
    <w:rsid w:val="0028764D"/>
    <w:rsid w:val="00295F5D"/>
    <w:rsid w:val="002C392B"/>
    <w:rsid w:val="002C77F3"/>
    <w:rsid w:val="002D12ED"/>
    <w:rsid w:val="002D1B41"/>
    <w:rsid w:val="002D5B67"/>
    <w:rsid w:val="002E1609"/>
    <w:rsid w:val="002F7D65"/>
    <w:rsid w:val="003279A6"/>
    <w:rsid w:val="00370832"/>
    <w:rsid w:val="003B3D82"/>
    <w:rsid w:val="003B53EF"/>
    <w:rsid w:val="003C4A34"/>
    <w:rsid w:val="003E4F7D"/>
    <w:rsid w:val="003F1DE0"/>
    <w:rsid w:val="003F224A"/>
    <w:rsid w:val="003F26CA"/>
    <w:rsid w:val="003F288F"/>
    <w:rsid w:val="00405FE8"/>
    <w:rsid w:val="00406CC7"/>
    <w:rsid w:val="00407061"/>
    <w:rsid w:val="004122D5"/>
    <w:rsid w:val="00413564"/>
    <w:rsid w:val="00420173"/>
    <w:rsid w:val="00420513"/>
    <w:rsid w:val="0044092B"/>
    <w:rsid w:val="00441494"/>
    <w:rsid w:val="00442298"/>
    <w:rsid w:val="004550BF"/>
    <w:rsid w:val="0045756D"/>
    <w:rsid w:val="00476430"/>
    <w:rsid w:val="0048273D"/>
    <w:rsid w:val="0048437C"/>
    <w:rsid w:val="004A6CAB"/>
    <w:rsid w:val="004D2FE4"/>
    <w:rsid w:val="004D3762"/>
    <w:rsid w:val="004D479E"/>
    <w:rsid w:val="004D622B"/>
    <w:rsid w:val="004E2EAD"/>
    <w:rsid w:val="004E5621"/>
    <w:rsid w:val="00500652"/>
    <w:rsid w:val="0050699D"/>
    <w:rsid w:val="00513D22"/>
    <w:rsid w:val="00517271"/>
    <w:rsid w:val="0054277F"/>
    <w:rsid w:val="005510C2"/>
    <w:rsid w:val="00561378"/>
    <w:rsid w:val="00561B6A"/>
    <w:rsid w:val="00562232"/>
    <w:rsid w:val="005632A6"/>
    <w:rsid w:val="00573AB3"/>
    <w:rsid w:val="005814E3"/>
    <w:rsid w:val="00585EA8"/>
    <w:rsid w:val="0058632B"/>
    <w:rsid w:val="00595AB7"/>
    <w:rsid w:val="005A1DEF"/>
    <w:rsid w:val="005A6C58"/>
    <w:rsid w:val="005C2868"/>
    <w:rsid w:val="005C4805"/>
    <w:rsid w:val="005F4641"/>
    <w:rsid w:val="005F7308"/>
    <w:rsid w:val="006014C2"/>
    <w:rsid w:val="0065431B"/>
    <w:rsid w:val="00661688"/>
    <w:rsid w:val="006665F5"/>
    <w:rsid w:val="00676C31"/>
    <w:rsid w:val="00681CCE"/>
    <w:rsid w:val="00685B8A"/>
    <w:rsid w:val="006954AB"/>
    <w:rsid w:val="006A0C58"/>
    <w:rsid w:val="006A3DA8"/>
    <w:rsid w:val="006A5425"/>
    <w:rsid w:val="006A73D7"/>
    <w:rsid w:val="006A7EF0"/>
    <w:rsid w:val="006B2D79"/>
    <w:rsid w:val="006B40C7"/>
    <w:rsid w:val="006B6D72"/>
    <w:rsid w:val="006E3CF1"/>
    <w:rsid w:val="007042E5"/>
    <w:rsid w:val="00721FEC"/>
    <w:rsid w:val="007223E9"/>
    <w:rsid w:val="00726A16"/>
    <w:rsid w:val="00743081"/>
    <w:rsid w:val="00746F8E"/>
    <w:rsid w:val="00764F12"/>
    <w:rsid w:val="00771051"/>
    <w:rsid w:val="0077369D"/>
    <w:rsid w:val="00776EB5"/>
    <w:rsid w:val="007904E3"/>
    <w:rsid w:val="007A6EE0"/>
    <w:rsid w:val="007A7A0C"/>
    <w:rsid w:val="007C0529"/>
    <w:rsid w:val="007D1B76"/>
    <w:rsid w:val="007D29AD"/>
    <w:rsid w:val="00800AA8"/>
    <w:rsid w:val="00807955"/>
    <w:rsid w:val="008145CD"/>
    <w:rsid w:val="00815292"/>
    <w:rsid w:val="008231F7"/>
    <w:rsid w:val="00836FAB"/>
    <w:rsid w:val="00846567"/>
    <w:rsid w:val="00855C79"/>
    <w:rsid w:val="00862A13"/>
    <w:rsid w:val="00862C5C"/>
    <w:rsid w:val="0087321E"/>
    <w:rsid w:val="00883BFB"/>
    <w:rsid w:val="00890FE2"/>
    <w:rsid w:val="008947A7"/>
    <w:rsid w:val="008A5886"/>
    <w:rsid w:val="008B07AF"/>
    <w:rsid w:val="008C3237"/>
    <w:rsid w:val="008C5E28"/>
    <w:rsid w:val="008D7C35"/>
    <w:rsid w:val="008E4D74"/>
    <w:rsid w:val="008F6662"/>
    <w:rsid w:val="00922211"/>
    <w:rsid w:val="009368BF"/>
    <w:rsid w:val="00936EF4"/>
    <w:rsid w:val="00944B5C"/>
    <w:rsid w:val="0095689C"/>
    <w:rsid w:val="00957A24"/>
    <w:rsid w:val="00971FC8"/>
    <w:rsid w:val="00977823"/>
    <w:rsid w:val="009836F6"/>
    <w:rsid w:val="00997E16"/>
    <w:rsid w:val="009A0A5A"/>
    <w:rsid w:val="009A3DAB"/>
    <w:rsid w:val="009B1B51"/>
    <w:rsid w:val="009C299F"/>
    <w:rsid w:val="009C5C6E"/>
    <w:rsid w:val="009D4829"/>
    <w:rsid w:val="009E05CA"/>
    <w:rsid w:val="00A13986"/>
    <w:rsid w:val="00A249EE"/>
    <w:rsid w:val="00A2583F"/>
    <w:rsid w:val="00A36858"/>
    <w:rsid w:val="00A40BD0"/>
    <w:rsid w:val="00A61DDF"/>
    <w:rsid w:val="00A74F2F"/>
    <w:rsid w:val="00A82B65"/>
    <w:rsid w:val="00A86E7A"/>
    <w:rsid w:val="00A874C0"/>
    <w:rsid w:val="00A97213"/>
    <w:rsid w:val="00AC160C"/>
    <w:rsid w:val="00AD68BD"/>
    <w:rsid w:val="00AD72E2"/>
    <w:rsid w:val="00AE2E50"/>
    <w:rsid w:val="00AE4065"/>
    <w:rsid w:val="00AF52CA"/>
    <w:rsid w:val="00B219B1"/>
    <w:rsid w:val="00B67CD4"/>
    <w:rsid w:val="00B76F20"/>
    <w:rsid w:val="00B949D3"/>
    <w:rsid w:val="00BB2A71"/>
    <w:rsid w:val="00BB4C28"/>
    <w:rsid w:val="00BB7550"/>
    <w:rsid w:val="00BC1FFC"/>
    <w:rsid w:val="00BC2547"/>
    <w:rsid w:val="00BD65C4"/>
    <w:rsid w:val="00BE5B57"/>
    <w:rsid w:val="00BF7498"/>
    <w:rsid w:val="00C00B45"/>
    <w:rsid w:val="00C13A3A"/>
    <w:rsid w:val="00C3153B"/>
    <w:rsid w:val="00C317E9"/>
    <w:rsid w:val="00C453C9"/>
    <w:rsid w:val="00C479E1"/>
    <w:rsid w:val="00C60719"/>
    <w:rsid w:val="00C66F35"/>
    <w:rsid w:val="00C70A56"/>
    <w:rsid w:val="00C90D0D"/>
    <w:rsid w:val="00C92C4D"/>
    <w:rsid w:val="00CB0453"/>
    <w:rsid w:val="00CB6122"/>
    <w:rsid w:val="00CD0A68"/>
    <w:rsid w:val="00CD2951"/>
    <w:rsid w:val="00CD3B91"/>
    <w:rsid w:val="00CE5A54"/>
    <w:rsid w:val="00CF5A64"/>
    <w:rsid w:val="00D00A5D"/>
    <w:rsid w:val="00D16A29"/>
    <w:rsid w:val="00D16B91"/>
    <w:rsid w:val="00D23D0F"/>
    <w:rsid w:val="00D43734"/>
    <w:rsid w:val="00D43F03"/>
    <w:rsid w:val="00D47A99"/>
    <w:rsid w:val="00D52EF0"/>
    <w:rsid w:val="00D7644E"/>
    <w:rsid w:val="00D84CA7"/>
    <w:rsid w:val="00D9662C"/>
    <w:rsid w:val="00DB290F"/>
    <w:rsid w:val="00DC3666"/>
    <w:rsid w:val="00DC7BE3"/>
    <w:rsid w:val="00E029A4"/>
    <w:rsid w:val="00E1039B"/>
    <w:rsid w:val="00E4307B"/>
    <w:rsid w:val="00E5401A"/>
    <w:rsid w:val="00E81EAB"/>
    <w:rsid w:val="00E85029"/>
    <w:rsid w:val="00E87C2E"/>
    <w:rsid w:val="00E9085F"/>
    <w:rsid w:val="00E93864"/>
    <w:rsid w:val="00E96BA8"/>
    <w:rsid w:val="00EB392F"/>
    <w:rsid w:val="00EC1AE1"/>
    <w:rsid w:val="00ED404C"/>
    <w:rsid w:val="00ED4541"/>
    <w:rsid w:val="00EE1D5C"/>
    <w:rsid w:val="00EE3DA0"/>
    <w:rsid w:val="00EF0B87"/>
    <w:rsid w:val="00EF4893"/>
    <w:rsid w:val="00F10F40"/>
    <w:rsid w:val="00F21117"/>
    <w:rsid w:val="00F646AF"/>
    <w:rsid w:val="00F678AD"/>
    <w:rsid w:val="00F967EE"/>
    <w:rsid w:val="00F972DD"/>
    <w:rsid w:val="00FD796F"/>
    <w:rsid w:val="00FE6A95"/>
    <w:rsid w:val="00FF1B2F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2491F6-CB9D-4434-8815-46DADCE4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AB"/>
    <w:rPr>
      <w:spacing w:val="-2"/>
      <w:sz w:val="24"/>
    </w:rPr>
  </w:style>
  <w:style w:type="paragraph" w:styleId="Heading1">
    <w:name w:val="heading 1"/>
    <w:basedOn w:val="Normal"/>
    <w:next w:val="Normal"/>
    <w:qFormat/>
    <w:rsid w:val="00CD0A68"/>
    <w:pPr>
      <w:keepNext/>
      <w:spacing w:before="240" w:after="60"/>
      <w:outlineLvl w:val="0"/>
    </w:pPr>
    <w:rPr>
      <w:rFonts w:ascii="Arial" w:hAnsi="Arial"/>
      <w:b/>
      <w:spacing w:val="0"/>
      <w:kern w:val="28"/>
      <w:sz w:val="28"/>
    </w:rPr>
  </w:style>
  <w:style w:type="paragraph" w:styleId="Heading2">
    <w:name w:val="heading 2"/>
    <w:basedOn w:val="Normal"/>
    <w:next w:val="Normal"/>
    <w:qFormat/>
    <w:rsid w:val="00CD0A68"/>
    <w:pPr>
      <w:keepNext/>
      <w:spacing w:line="360" w:lineRule="auto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D0A68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CD0A6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D0A68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D0A6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CD0A68"/>
  </w:style>
  <w:style w:type="paragraph" w:styleId="BodyText">
    <w:name w:val="Body Text"/>
    <w:basedOn w:val="Normal"/>
    <w:rsid w:val="00CD0A68"/>
    <w:rPr>
      <w:spacing w:val="0"/>
    </w:rPr>
  </w:style>
  <w:style w:type="paragraph" w:customStyle="1" w:styleId="TableText">
    <w:name w:val="Table Text"/>
    <w:rsid w:val="00CD0A68"/>
    <w:pPr>
      <w:widowControl w:val="0"/>
    </w:pPr>
    <w:rPr>
      <w:color w:val="000000"/>
      <w:sz w:val="24"/>
    </w:rPr>
  </w:style>
  <w:style w:type="paragraph" w:customStyle="1" w:styleId="NumberList">
    <w:name w:val="Number List"/>
    <w:rsid w:val="00CD0A68"/>
    <w:pPr>
      <w:widowControl w:val="0"/>
      <w:ind w:left="720"/>
    </w:pPr>
    <w:rPr>
      <w:color w:val="000000"/>
    </w:rPr>
  </w:style>
  <w:style w:type="paragraph" w:customStyle="1" w:styleId="BodySingle">
    <w:name w:val="Body Single"/>
    <w:rsid w:val="00CD0A68"/>
    <w:pPr>
      <w:widowControl w:val="0"/>
    </w:pPr>
    <w:rPr>
      <w:color w:val="000000"/>
      <w:sz w:val="24"/>
    </w:rPr>
  </w:style>
  <w:style w:type="paragraph" w:styleId="Footer">
    <w:name w:val="footer"/>
    <w:basedOn w:val="Normal"/>
    <w:rsid w:val="00CD0A68"/>
    <w:pPr>
      <w:widowControl w:val="0"/>
    </w:pPr>
    <w:rPr>
      <w:color w:val="000000"/>
      <w:spacing w:val="0"/>
    </w:rPr>
  </w:style>
  <w:style w:type="paragraph" w:styleId="Header">
    <w:name w:val="header"/>
    <w:basedOn w:val="Normal"/>
    <w:rsid w:val="00CD0A6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D0A68"/>
    <w:pPr>
      <w:tabs>
        <w:tab w:val="right" w:leader="underscore" w:pos="6491"/>
      </w:tabs>
      <w:ind w:left="2160" w:hanging="2160"/>
    </w:pPr>
    <w:rPr>
      <w:sz w:val="20"/>
    </w:rPr>
  </w:style>
  <w:style w:type="paragraph" w:styleId="BodyText2">
    <w:name w:val="Body Text 2"/>
    <w:basedOn w:val="Normal"/>
    <w:rsid w:val="00CD0A68"/>
    <w:rPr>
      <w:b/>
    </w:rPr>
  </w:style>
  <w:style w:type="paragraph" w:styleId="BodyText3">
    <w:name w:val="Body Text 3"/>
    <w:basedOn w:val="Normal"/>
    <w:rsid w:val="00CD0A68"/>
    <w:pPr>
      <w:jc w:val="both"/>
    </w:pPr>
    <w:rPr>
      <w:i/>
    </w:rPr>
  </w:style>
  <w:style w:type="character" w:styleId="PageNumber">
    <w:name w:val="page number"/>
    <w:basedOn w:val="DefaultParagraphFont"/>
    <w:rsid w:val="00CD0A68"/>
    <w:rPr>
      <w:sz w:val="20"/>
    </w:rPr>
  </w:style>
  <w:style w:type="paragraph" w:styleId="Title">
    <w:name w:val="Title"/>
    <w:basedOn w:val="Normal"/>
    <w:qFormat/>
    <w:rsid w:val="00CD0A68"/>
    <w:pPr>
      <w:jc w:val="center"/>
    </w:pPr>
    <w:rPr>
      <w:b/>
      <w:color w:val="000000"/>
      <w:spacing w:val="0"/>
      <w:sz w:val="28"/>
    </w:rPr>
  </w:style>
  <w:style w:type="character" w:styleId="Hyperlink">
    <w:name w:val="Hyperlink"/>
    <w:basedOn w:val="DefaultParagraphFont"/>
    <w:rsid w:val="00CD0A68"/>
    <w:rPr>
      <w:color w:val="0000FF"/>
      <w:u w:val="single"/>
    </w:rPr>
  </w:style>
  <w:style w:type="character" w:styleId="FollowedHyperlink">
    <w:name w:val="FollowedHyperlink"/>
    <w:basedOn w:val="DefaultParagraphFont"/>
    <w:rsid w:val="00CD0A68"/>
    <w:rPr>
      <w:color w:val="800080"/>
      <w:u w:val="single"/>
    </w:rPr>
  </w:style>
  <w:style w:type="paragraph" w:styleId="BalloonText">
    <w:name w:val="Balloon Text"/>
    <w:basedOn w:val="Normal"/>
    <w:semiHidden/>
    <w:rsid w:val="00D23D0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next w:val="Normal"/>
    <w:rsid w:val="003279A6"/>
    <w:pPr>
      <w:autoSpaceDE w:val="0"/>
      <w:autoSpaceDN w:val="0"/>
      <w:adjustRightInd w:val="0"/>
      <w:spacing w:before="80"/>
    </w:pPr>
    <w:rPr>
      <w:spacing w:val="0"/>
      <w:szCs w:val="24"/>
    </w:rPr>
  </w:style>
  <w:style w:type="table" w:styleId="TableGrid">
    <w:name w:val="Table Grid"/>
    <w:basedOn w:val="TableNormal"/>
    <w:uiPriority w:val="59"/>
    <w:rsid w:val="008D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D4541"/>
    <w:rPr>
      <w:sz w:val="16"/>
      <w:szCs w:val="16"/>
    </w:rPr>
  </w:style>
  <w:style w:type="paragraph" w:styleId="CommentText">
    <w:name w:val="annotation text"/>
    <w:basedOn w:val="Normal"/>
    <w:semiHidden/>
    <w:rsid w:val="00ED45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8964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E62 Program Worksheet</vt:lpstr>
    </vt:vector>
  </TitlesOfParts>
  <Company>Thomas Walter Center for Tech</Company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E62 Program Worksheet</dc:title>
  <dc:creator>Dayne Aldridge</dc:creator>
  <cp:lastModifiedBy>Jane Emmet</cp:lastModifiedBy>
  <cp:revision>2</cp:revision>
  <cp:lastPrinted>2013-12-09T20:14:00Z</cp:lastPrinted>
  <dcterms:created xsi:type="dcterms:W3CDTF">2016-01-12T20:44:00Z</dcterms:created>
  <dcterms:modified xsi:type="dcterms:W3CDTF">2016-01-12T20:44:00Z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_Steward">
    <vt:lpwstr>Dietsche L u303879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2396</vt:lpwstr>
  </property>
  <property fmtid="{D5CDD505-2E9C-101B-9397-08002B2CF9AE}" pid="8" name="Initial_Creation_Date">
    <vt:filetime>2013-12-09T20:12:58Z</vt:filetime>
  </property>
  <property fmtid="{D5CDD505-2E9C-101B-9397-08002B2CF9AE}" pid="9" name="Retention_Period_Start_Date">
    <vt:filetime>2015-12-06T21:02:16Z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lqminfo">
    <vt:i4>1</vt:i4>
  </property>
  <property fmtid="{D5CDD505-2E9C-101B-9397-08002B2CF9AE}" pid="13" name="lqmsess">
    <vt:lpwstr>9afcb987-eaf5-41e5-b22e-5684fee4c0a0</vt:lpwstr>
  </property>
</Properties>
</file>