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color w:val="000000"/>
        </w:rPr>
      </w:pPr>
      <w:r w:rsidDel="00000000" w:rsidR="00000000" w:rsidRPr="00000000">
        <w:rPr>
          <w:color w:val="000000"/>
          <w:rtl w:val="0"/>
        </w:rPr>
        <w:t xml:space="preserve">ABET, Inc.</w:t>
      </w:r>
    </w:p>
    <w:p w:rsidR="00000000" w:rsidDel="00000000" w:rsidP="00000000" w:rsidRDefault="00000000" w:rsidRPr="00000000" w14:paraId="00000002">
      <w:pPr>
        <w:jc w:val="center"/>
        <w:rPr>
          <w:color w:val="000000"/>
        </w:rPr>
      </w:pPr>
      <w:r w:rsidDel="00000000" w:rsidR="00000000" w:rsidRPr="00000000">
        <w:rPr>
          <w:color w:val="000000"/>
          <w:rtl w:val="0"/>
        </w:rPr>
        <w:t xml:space="preserve">Computing Accreditation Commission</w:t>
      </w:r>
    </w:p>
    <w:p w:rsidR="00000000" w:rsidDel="00000000" w:rsidP="00000000" w:rsidRDefault="00000000" w:rsidRPr="00000000" w14:paraId="00000003">
      <w:pPr>
        <w:jc w:val="center"/>
        <w:rPr>
          <w:b w:val="1"/>
          <w:color w:val="000000"/>
          <w:sz w:val="28"/>
          <w:szCs w:val="28"/>
        </w:rPr>
      </w:pPr>
      <w:r w:rsidDel="00000000" w:rsidR="00000000" w:rsidRPr="00000000">
        <w:rPr>
          <w:rtl w:val="0"/>
        </w:rPr>
      </w:r>
    </w:p>
    <w:p w:rsidR="00000000" w:rsidDel="00000000" w:rsidP="00000000" w:rsidRDefault="00000000" w:rsidRPr="00000000" w14:paraId="00000004">
      <w:pPr>
        <w:jc w:val="center"/>
        <w:rPr>
          <w:b w:val="1"/>
          <w:color w:val="000000"/>
        </w:rPr>
      </w:pPr>
      <w:r w:rsidDel="00000000" w:rsidR="00000000" w:rsidRPr="00000000">
        <w:rPr>
          <w:b w:val="1"/>
          <w:color w:val="000000"/>
          <w:rtl w:val="0"/>
        </w:rPr>
        <w:t xml:space="preserve">PROGRAM EVALUATOR REPORT FOR 202</w:t>
      </w:r>
      <w:r w:rsidDel="00000000" w:rsidR="00000000" w:rsidRPr="00000000">
        <w:rPr>
          <w:b w:val="1"/>
          <w:rtl w:val="0"/>
        </w:rPr>
        <w:t xml:space="preserve">5</w:t>
      </w:r>
      <w:r w:rsidDel="00000000" w:rsidR="00000000" w:rsidRPr="00000000">
        <w:rPr>
          <w:b w:val="1"/>
          <w:color w:val="000000"/>
          <w:rtl w:val="0"/>
        </w:rPr>
        <w:t xml:space="preserve">-</w:t>
      </w:r>
      <w:r w:rsidDel="00000000" w:rsidR="00000000" w:rsidRPr="00000000">
        <w:rPr>
          <w:b w:val="1"/>
          <w:rtl w:val="0"/>
        </w:rPr>
        <w:t xml:space="preserve">26 </w:t>
      </w:r>
      <w:r w:rsidDel="00000000" w:rsidR="00000000" w:rsidRPr="00000000">
        <w:rPr>
          <w:b w:val="1"/>
          <w:color w:val="000000"/>
          <w:rtl w:val="0"/>
        </w:rPr>
        <w:t xml:space="preserve">VISITS</w:t>
      </w:r>
    </w:p>
    <w:p w:rsidR="00000000" w:rsidDel="00000000" w:rsidP="00000000" w:rsidRDefault="00000000" w:rsidRPr="00000000" w14:paraId="00000005">
      <w:pPr>
        <w:jc w:val="center"/>
        <w:rPr>
          <w:b w:val="1"/>
          <w:color w:val="ff0000"/>
        </w:rPr>
      </w:pPr>
      <w:r w:rsidDel="00000000" w:rsidR="00000000" w:rsidRPr="00000000">
        <w:rPr>
          <w:b w:val="1"/>
          <w:color w:val="ff0000"/>
          <w:rtl w:val="0"/>
        </w:rPr>
        <w:t xml:space="preserve">Associate</w:t>
      </w:r>
    </w:p>
    <w:p w:rsidR="00000000" w:rsidDel="00000000" w:rsidP="00000000" w:rsidRDefault="00000000" w:rsidRPr="00000000" w14:paraId="00000006">
      <w:pPr>
        <w:jc w:val="center"/>
        <w:rPr/>
      </w:pPr>
      <w:r w:rsidDel="00000000" w:rsidR="00000000" w:rsidRPr="00000000">
        <w:rPr>
          <w:rtl w:val="0"/>
        </w:rPr>
        <w:t xml:space="preserve">Instructions</w:t>
      </w:r>
    </w:p>
    <w:p w:rsidR="00000000" w:rsidDel="00000000" w:rsidP="00000000" w:rsidRDefault="00000000" w:rsidRPr="00000000" w14:paraId="00000007">
      <w:pPr>
        <w:jc w:val="center"/>
        <w:rPr>
          <w:b w:val="1"/>
          <w:sz w:val="28"/>
          <w:szCs w:val="28"/>
        </w:rPr>
      </w:pPr>
      <w:r w:rsidDel="00000000" w:rsidR="00000000" w:rsidRPr="00000000">
        <w:rPr>
          <w:rtl w:val="0"/>
        </w:rPr>
      </w:r>
    </w:p>
    <w:p w:rsidR="00000000" w:rsidDel="00000000" w:rsidP="00000000" w:rsidRDefault="00000000" w:rsidRPr="00000000" w14:paraId="00000008">
      <w:pPr>
        <w:rPr>
          <w:b w:val="1"/>
          <w:i w:val="1"/>
        </w:rPr>
      </w:pPr>
      <w:r w:rsidDel="00000000" w:rsidR="00000000" w:rsidRPr="00000000">
        <w:rPr>
          <w:i w:val="1"/>
          <w:rtl w:val="0"/>
        </w:rPr>
        <w:t xml:space="preserve">The Program Evaluator Report (PER) is </w:t>
      </w:r>
      <w:r w:rsidDel="00000000" w:rsidR="00000000" w:rsidRPr="00000000">
        <w:rPr>
          <w:b w:val="1"/>
          <w:i w:val="1"/>
          <w:u w:val="single"/>
          <w:rtl w:val="0"/>
        </w:rPr>
        <w:t xml:space="preserve">required</w:t>
      </w:r>
      <w:r w:rsidDel="00000000" w:rsidR="00000000" w:rsidRPr="00000000">
        <w:rPr>
          <w:i w:val="1"/>
          <w:rtl w:val="0"/>
        </w:rPr>
        <w:t xml:space="preserve"> for each program evaluator.  It is completed by the Program Evaluator during the visit and left with the Team Chair. </w:t>
      </w:r>
      <w:r w:rsidDel="00000000" w:rsidR="00000000" w:rsidRPr="00000000">
        <w:rPr>
          <w:rtl w:val="0"/>
        </w:rPr>
      </w:r>
    </w:p>
    <w:p w:rsidR="00000000" w:rsidDel="00000000" w:rsidP="00000000" w:rsidRDefault="00000000" w:rsidRPr="00000000" w14:paraId="00000009">
      <w:pPr>
        <w:rPr>
          <w:i w:val="1"/>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For a General Review Visit, complete all forms in the Program Evaluator Report and submit them to the Team Chair at the conclusion of the visit.</w:t>
      </w:r>
    </w:p>
    <w:p w:rsidR="00000000" w:rsidDel="00000000" w:rsidP="00000000" w:rsidRDefault="00000000" w:rsidRPr="00000000" w14:paraId="0000000B">
      <w:pPr>
        <w:rPr>
          <w:i w:val="1"/>
        </w:rPr>
      </w:pPr>
      <w:r w:rsidDel="00000000" w:rsidR="00000000" w:rsidRPr="00000000">
        <w:rPr>
          <w:rtl w:val="0"/>
        </w:rPr>
      </w:r>
    </w:p>
    <w:p w:rsidR="00000000" w:rsidDel="00000000" w:rsidP="00000000" w:rsidRDefault="00000000" w:rsidRPr="00000000" w14:paraId="0000000C">
      <w:pPr>
        <w:rPr>
          <w:i w:val="1"/>
        </w:rPr>
      </w:pPr>
      <w:r w:rsidDel="00000000" w:rsidR="00000000" w:rsidRPr="00000000">
        <w:rPr>
          <w:i w:val="1"/>
          <w:rtl w:val="0"/>
        </w:rPr>
        <w:t xml:space="preserve">For an Interim Visit, complete only the part of the Program Report relevant to the identified shortcomings.</w:t>
      </w:r>
    </w:p>
    <w:p w:rsidR="00000000" w:rsidDel="00000000" w:rsidP="00000000" w:rsidRDefault="00000000" w:rsidRPr="00000000" w14:paraId="0000000D">
      <w:pPr>
        <w:rPr>
          <w:i w:val="1"/>
        </w:rPr>
      </w:pPr>
      <w:r w:rsidDel="00000000" w:rsidR="00000000" w:rsidRPr="00000000">
        <w:rPr>
          <w:rtl w:val="0"/>
        </w:rPr>
      </w:r>
    </w:p>
    <w:p w:rsidR="00000000" w:rsidDel="00000000" w:rsidP="00000000" w:rsidRDefault="00000000" w:rsidRPr="00000000" w14:paraId="0000000E">
      <w:pPr>
        <w:rPr>
          <w:i w:val="1"/>
        </w:rPr>
      </w:pPr>
      <w:r w:rsidDel="00000000" w:rsidR="00000000" w:rsidRPr="00000000">
        <w:rPr>
          <w:i w:val="1"/>
          <w:rtl w:val="0"/>
        </w:rPr>
        <w:t xml:space="preserve">Prior to the visit, complete the Curriculum Analysis and Transcript Analysis forms (unless these are not within the focus of the interim visit), the first two columns of the Program Evaluator Worksheet (PEW), and the relevant explanatory sections of the PEW to describe identified shortcomings.  Submit a copy to the Team Chair at the first meeting of the team.  Modify the forms during the visit as required, and at the end of the visit submit the final PEW and PER (reflecting the findings at the end of the visit) to the Team Chair.</w:t>
      </w:r>
    </w:p>
    <w:p w:rsidR="00000000" w:rsidDel="00000000" w:rsidP="00000000" w:rsidRDefault="00000000" w:rsidRPr="00000000" w14:paraId="0000000F">
      <w:pPr>
        <w:rPr>
          <w:i w:val="1"/>
        </w:rPr>
      </w:pPr>
      <w:r w:rsidDel="00000000" w:rsidR="00000000" w:rsidRPr="00000000">
        <w:rPr>
          <w:rtl w:val="0"/>
        </w:rPr>
      </w:r>
    </w:p>
    <w:p w:rsidR="00000000" w:rsidDel="00000000" w:rsidP="00000000" w:rsidRDefault="00000000" w:rsidRPr="00000000" w14:paraId="00000010">
      <w:pPr>
        <w:rPr>
          <w:i w:val="1"/>
        </w:rPr>
      </w:pPr>
      <w:r w:rsidDel="00000000" w:rsidR="00000000" w:rsidRPr="00000000">
        <w:rPr>
          <w:i w:val="1"/>
          <w:rtl w:val="0"/>
        </w:rPr>
        <w:t xml:space="preserve">Each Program Evaluator Report becomes an important part of the Visit Report..</w:t>
      </w:r>
    </w:p>
    <w:p w:rsidR="00000000" w:rsidDel="00000000" w:rsidP="00000000" w:rsidRDefault="00000000" w:rsidRPr="00000000" w14:paraId="00000011">
      <w:pPr>
        <w:rPr>
          <w:i w:val="1"/>
        </w:rPr>
      </w:pPr>
      <w:r w:rsidDel="00000000" w:rsidR="00000000" w:rsidRPr="00000000">
        <w:rPr>
          <w:rtl w:val="0"/>
        </w:rPr>
      </w:r>
    </w:p>
    <w:p w:rsidR="00000000" w:rsidDel="00000000" w:rsidP="00000000" w:rsidRDefault="00000000" w:rsidRPr="00000000" w14:paraId="00000012">
      <w:pPr>
        <w:rPr>
          <w:i w:val="1"/>
        </w:rPr>
      </w:pPr>
      <w:r w:rsidDel="00000000" w:rsidR="00000000" w:rsidRPr="00000000">
        <w:rPr>
          <w:rtl w:val="0"/>
        </w:rPr>
      </w:r>
    </w:p>
    <w:tbl>
      <w:tblPr>
        <w:tblStyle w:val="Table1"/>
        <w:tblW w:w="57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60"/>
        <w:tblGridChange w:id="0">
          <w:tblGrid>
            <w:gridCol w:w="5760"/>
          </w:tblGrid>
        </w:tblGridChange>
      </w:tblGrid>
      <w:tr>
        <w:trPr>
          <w:cantSplit w:val="0"/>
          <w:tblHeader w:val="0"/>
        </w:trPr>
        <w:tc>
          <w:tcPr/>
          <w:p w:rsidR="00000000" w:rsidDel="00000000" w:rsidP="00000000" w:rsidRDefault="00000000" w:rsidRPr="00000000" w14:paraId="0000001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The </w:t>
            </w:r>
            <w:r w:rsidDel="00000000" w:rsidR="00000000" w:rsidRPr="00000000">
              <w:rPr>
                <w:rFonts w:ascii="Times New Roman" w:cs="Times New Roman" w:eastAsia="Times New Roman" w:hAnsi="Times New Roman"/>
                <w:b w:val="1"/>
                <w:color w:val="000000"/>
                <w:rtl w:val="0"/>
              </w:rPr>
              <w:t xml:space="preserve">Program Evaluator Worksheet</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rtl w:val="0"/>
              </w:rPr>
              <w:t xml:space="preserve">Program Audit Form, Recommended Accreditation Action, and Proposed Statement to the Institution (Exit Statement)</w:t>
            </w:r>
            <w:r w:rsidDel="00000000" w:rsidR="00000000" w:rsidRPr="00000000">
              <w:rPr>
                <w:rFonts w:ascii="Times New Roman" w:cs="Times New Roman" w:eastAsia="Times New Roman" w:hAnsi="Times New Roman"/>
                <w:rtl w:val="0"/>
              </w:rPr>
              <w:t xml:space="preserve"> are of particular importance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Together, these form a basis from which the Team Chair will draft the Statement to the Institution. </w:t>
            </w:r>
            <w:r w:rsidDel="00000000" w:rsidR="00000000" w:rsidRPr="00000000">
              <w:rPr>
                <w:rtl w:val="0"/>
              </w:rPr>
              <w:t xml:space="preserve">The </w:t>
            </w:r>
            <w:r w:rsidDel="00000000" w:rsidR="00000000" w:rsidRPr="00000000">
              <w:rPr>
                <w:b w:val="1"/>
                <w:rtl w:val="0"/>
              </w:rPr>
              <w:t xml:space="preserve">Program Audit Form</w:t>
            </w:r>
            <w:r w:rsidDel="00000000" w:rsidR="00000000" w:rsidRPr="00000000">
              <w:rPr>
                <w:rtl w:val="0"/>
              </w:rPr>
              <w:t xml:space="preserve"> is completed online using the Accreditation Management System (AMS). A</w:t>
            </w:r>
            <w:r w:rsidDel="00000000" w:rsidR="00000000" w:rsidRPr="00000000">
              <w:rPr>
                <w:rFonts w:ascii="Times New Roman" w:cs="Times New Roman" w:eastAsia="Times New Roman" w:hAnsi="Times New Roman"/>
                <w:rtl w:val="0"/>
              </w:rPr>
              <w:t xml:space="preserve">  copy of the </w:t>
            </w:r>
            <w:r w:rsidDel="00000000" w:rsidR="00000000" w:rsidRPr="00000000">
              <w:rPr>
                <w:rFonts w:ascii="Times New Roman" w:cs="Times New Roman" w:eastAsia="Times New Roman" w:hAnsi="Times New Roman"/>
                <w:b w:val="1"/>
                <w:rtl w:val="0"/>
              </w:rPr>
              <w:t xml:space="preserve">Program Audit Form</w:t>
            </w:r>
            <w:r w:rsidDel="00000000" w:rsidR="00000000" w:rsidRPr="00000000">
              <w:rPr>
                <w:rFonts w:ascii="Times New Roman" w:cs="Times New Roman" w:eastAsia="Times New Roman" w:hAnsi="Times New Roman"/>
                <w:rtl w:val="0"/>
              </w:rPr>
              <w:t xml:space="preserve"> is to be left with the institution at the end of the visit. Please, pay close attention to the instructions on these forms.</w:t>
            </w:r>
          </w:p>
          <w:p w:rsidR="00000000" w:rsidDel="00000000" w:rsidP="00000000" w:rsidRDefault="00000000" w:rsidRPr="00000000" w14:paraId="00000014">
            <w:pPr>
              <w:spacing w:after="0" w:line="240" w:lineRule="auto"/>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t>
            </w:r>
          </w:p>
        </w:tc>
      </w:tr>
    </w:tbl>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i w:val="1"/>
        </w:rPr>
      </w:pPr>
      <w:r w:rsidDel="00000000" w:rsidR="00000000" w:rsidRPr="00000000">
        <w:rPr>
          <w:rtl w:val="0"/>
        </w:rPr>
      </w:r>
    </w:p>
    <w:p w:rsidR="00000000" w:rsidDel="00000000" w:rsidP="00000000" w:rsidRDefault="00000000" w:rsidRPr="00000000" w14:paraId="00000018">
      <w:pPr>
        <w:rPr>
          <w:i w:val="1"/>
        </w:rPr>
      </w:pPr>
      <w:r w:rsidDel="00000000" w:rsidR="00000000" w:rsidRPr="00000000">
        <w:rPr>
          <w:rtl w:val="0"/>
        </w:rPr>
      </w:r>
    </w:p>
    <w:p w:rsidR="00000000" w:rsidDel="00000000" w:rsidP="00000000" w:rsidRDefault="00000000" w:rsidRPr="00000000" w14:paraId="00000019">
      <w:pPr>
        <w:rPr/>
        <w:sectPr>
          <w:footerReference r:id="rId8" w:type="default"/>
          <w:footerReference r:id="rId9" w:type="even"/>
          <w:pgSz w:h="15840" w:w="12240" w:orient="portrait"/>
          <w:pgMar w:bottom="1440" w:top="1440" w:left="1440" w:right="1440" w:header="720" w:footer="1152"/>
          <w:pgNumType w:start="1"/>
        </w:sectPr>
      </w:pPr>
      <w:r w:rsidDel="00000000" w:rsidR="00000000" w:rsidRPr="00000000">
        <w:rPr>
          <w:rtl w:val="0"/>
        </w:rPr>
      </w:r>
    </w:p>
    <w:p w:rsidR="00000000" w:rsidDel="00000000" w:rsidP="00000000" w:rsidRDefault="00000000" w:rsidRPr="00000000" w14:paraId="0000001A">
      <w:pPr>
        <w:tabs>
          <w:tab w:val="right" w:leader="none" w:pos="9360"/>
        </w:tabs>
        <w:jc w:val="center"/>
        <w:rPr/>
      </w:pPr>
      <w:r w:rsidDel="00000000" w:rsidR="00000000" w:rsidRPr="00000000">
        <w:br w:type="page"/>
      </w:r>
      <w:r w:rsidDel="00000000" w:rsidR="00000000" w:rsidRPr="00000000">
        <w:rPr>
          <w:rtl w:val="0"/>
        </w:rPr>
        <w:t xml:space="preserve">ABET, Inc.</w:t>
      </w:r>
    </w:p>
    <w:p w:rsidR="00000000" w:rsidDel="00000000" w:rsidP="00000000" w:rsidRDefault="00000000" w:rsidRPr="00000000" w14:paraId="0000001B">
      <w:pPr>
        <w:tabs>
          <w:tab w:val="right" w:leader="none" w:pos="9360"/>
        </w:tabs>
        <w:jc w:val="center"/>
        <w:rPr/>
      </w:pPr>
      <w:r w:rsidDel="00000000" w:rsidR="00000000" w:rsidRPr="00000000">
        <w:rPr>
          <w:rtl w:val="0"/>
        </w:rPr>
        <w:t xml:space="preserve">Computing Accreditation Commission</w:t>
      </w:r>
    </w:p>
    <w:p w:rsidR="00000000" w:rsidDel="00000000" w:rsidP="00000000" w:rsidRDefault="00000000" w:rsidRPr="00000000" w14:paraId="0000001C">
      <w:pPr>
        <w:pStyle w:val="Title"/>
        <w:rPr>
          <w:sz w:val="24"/>
          <w:szCs w:val="24"/>
          <w:u w:val="single"/>
        </w:rPr>
      </w:pPr>
      <w:r w:rsidDel="00000000" w:rsidR="00000000" w:rsidRPr="00000000">
        <w:rPr>
          <w:sz w:val="24"/>
          <w:szCs w:val="24"/>
          <w:u w:val="single"/>
          <w:rtl w:val="0"/>
        </w:rPr>
        <w:t xml:space="preserve">PROGRAM EVALUATOR REPORT FOR 2025-26 VISITS</w:t>
      </w:r>
    </w:p>
    <w:p w:rsidR="00000000" w:rsidDel="00000000" w:rsidP="00000000" w:rsidRDefault="00000000" w:rsidRPr="00000000" w14:paraId="0000001D">
      <w:pPr>
        <w:jc w:val="center"/>
        <w:rPr/>
      </w:pPr>
      <w:r w:rsidDel="00000000" w:rsidR="00000000" w:rsidRPr="00000000">
        <w:rPr>
          <w:rtl w:val="0"/>
        </w:rPr>
      </w:r>
    </w:p>
    <w:p w:rsidR="00000000" w:rsidDel="00000000" w:rsidP="00000000" w:rsidRDefault="00000000" w:rsidRPr="00000000" w14:paraId="0000001E">
      <w:pPr>
        <w:jc w:val="center"/>
        <w:rPr>
          <w:sz w:val="18"/>
          <w:szCs w:val="18"/>
        </w:rPr>
      </w:pPr>
      <w:r w:rsidDel="00000000" w:rsidR="00000000" w:rsidRPr="00000000">
        <w:rPr>
          <w:rtl w:val="0"/>
        </w:rPr>
      </w:r>
    </w:p>
    <w:tbl>
      <w:tblPr>
        <w:tblStyle w:val="Table2"/>
        <w:tblW w:w="108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75"/>
        <w:gridCol w:w="4119"/>
        <w:gridCol w:w="287"/>
        <w:gridCol w:w="4119"/>
        <w:tblGridChange w:id="0">
          <w:tblGrid>
            <w:gridCol w:w="2275"/>
            <w:gridCol w:w="4119"/>
            <w:gridCol w:w="287"/>
            <w:gridCol w:w="4119"/>
          </w:tblGrid>
        </w:tblGridChange>
      </w:tblGrid>
      <w:tr>
        <w:trPr>
          <w:cantSplit w:val="0"/>
          <w:tblHeader w:val="0"/>
        </w:trPr>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1F">
            <w:pPr>
              <w:spacing w:after="0" w:line="24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Title of Program:</w:t>
            </w:r>
          </w:p>
        </w:tc>
        <w:tc>
          <w:tcPr>
            <w:gridSpan w:val="3"/>
            <w:tcBorders>
              <w:top w:color="000000" w:space="0" w:sz="0" w:val="nil"/>
              <w:left w:color="000000" w:space="0" w:sz="0" w:val="nil"/>
              <w:right w:color="000000" w:space="0" w:sz="0" w:val="nil"/>
            </w:tcBorders>
          </w:tcPr>
          <w:p w:rsidR="00000000" w:rsidDel="00000000" w:rsidP="00000000" w:rsidRDefault="00000000" w:rsidRPr="00000000" w14:paraId="00000020">
            <w:pPr>
              <w:spacing w:after="0" w:line="240" w:lineRule="auto"/>
              <w:rPr>
                <w:rFonts w:ascii="Times New Roman" w:cs="Times New Roman" w:eastAsia="Times New Roman" w:hAnsi="Times New Roman"/>
                <w:b w:val="1"/>
                <w:color w:val="0000ff"/>
              </w:rPr>
            </w:pPr>
            <w:r w:rsidDel="00000000" w:rsidR="00000000" w:rsidRPr="00000000">
              <w:rPr>
                <w:rFonts w:ascii="Times New Roman" w:cs="Times New Roman" w:eastAsia="Times New Roman" w:hAnsi="Times New Roman"/>
                <w:b w:val="1"/>
                <w:color w:val="0000ff"/>
                <w:rtl w:val="0"/>
              </w:rPr>
              <w:t xml:space="preserve">Title of program as it appears on the Request for Evaluation (RFE)</w:t>
            </w:r>
          </w:p>
        </w:tc>
      </w:tr>
      <w:tr>
        <w:trPr>
          <w:cantSplit w:val="0"/>
          <w:tblHeader w:val="0"/>
        </w:trPr>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23">
            <w:pPr>
              <w:spacing w:after="0" w:line="24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Name of Institution:</w:t>
            </w:r>
          </w:p>
        </w:tc>
        <w:tc>
          <w:tcPr>
            <w:gridSpan w:val="3"/>
            <w:tcBorders>
              <w:left w:color="000000" w:space="0" w:sz="0" w:val="nil"/>
              <w:right w:color="000000" w:space="0" w:sz="0" w:val="nil"/>
            </w:tcBorders>
          </w:tcPr>
          <w:p w:rsidR="00000000" w:rsidDel="00000000" w:rsidP="00000000" w:rsidRDefault="00000000" w:rsidRPr="00000000" w14:paraId="00000024">
            <w:pPr>
              <w:spacing w:after="0" w:line="240" w:lineRule="auto"/>
              <w:rPr>
                <w:rFonts w:ascii="Times New Roman" w:cs="Times New Roman" w:eastAsia="Times New Roman" w:hAnsi="Times New Roman"/>
                <w:b w:val="1"/>
                <w:color w:val="0000ff"/>
              </w:rPr>
            </w:pPr>
            <w:r w:rsidDel="00000000" w:rsidR="00000000" w:rsidRPr="00000000">
              <w:rPr>
                <w:rFonts w:ascii="Times New Roman" w:cs="Times New Roman" w:eastAsia="Times New Roman" w:hAnsi="Times New Roman"/>
                <w:b w:val="1"/>
                <w:color w:val="0000ff"/>
                <w:rtl w:val="0"/>
              </w:rPr>
              <w:t xml:space="preserve">Name of institution as it appears on the RFE</w:t>
            </w:r>
          </w:p>
        </w:tc>
      </w:tr>
      <w:tr>
        <w:trPr>
          <w:cantSplit w:val="0"/>
          <w:tblHeader w:val="0"/>
        </w:trPr>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27">
            <w:pPr>
              <w:spacing w:after="0" w:line="24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Date of Visit:</w:t>
            </w:r>
          </w:p>
        </w:tc>
        <w:tc>
          <w:tcPr>
            <w:gridSpan w:val="3"/>
            <w:tcBorders>
              <w:left w:color="000000" w:space="0" w:sz="0" w:val="nil"/>
              <w:right w:color="000000" w:space="0" w:sz="0" w:val="nil"/>
            </w:tcBorders>
          </w:tcPr>
          <w:p w:rsidR="00000000" w:rsidDel="00000000" w:rsidP="00000000" w:rsidRDefault="00000000" w:rsidRPr="00000000" w14:paraId="00000028">
            <w:pPr>
              <w:spacing w:after="0" w:line="240" w:lineRule="auto"/>
              <w:rPr>
                <w:rFonts w:ascii="Times New Roman" w:cs="Times New Roman" w:eastAsia="Times New Roman" w:hAnsi="Times New Roman"/>
                <w:b w:val="1"/>
                <w:color w:val="0000ff"/>
              </w:rPr>
            </w:pPr>
            <w:r w:rsidDel="00000000" w:rsidR="00000000" w:rsidRPr="00000000">
              <w:rPr>
                <w:rFonts w:ascii="Times New Roman" w:cs="Times New Roman" w:eastAsia="Times New Roman" w:hAnsi="Times New Roman"/>
                <w:b w:val="1"/>
                <w:color w:val="0000ff"/>
                <w:rtl w:val="0"/>
              </w:rPr>
              <w:t xml:space="preserve">Dates of visit</w:t>
            </w:r>
          </w:p>
        </w:tc>
      </w:tr>
      <w:tr>
        <w:trPr>
          <w:cantSplit w:val="0"/>
          <w:tblHeader w:val="0"/>
        </w:trPr>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2B">
            <w:pPr>
              <w:spacing w:after="0" w:line="24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Evaluator name:</w:t>
            </w:r>
          </w:p>
        </w:tc>
        <w:tc>
          <w:tcPr>
            <w:gridSpan w:val="3"/>
            <w:tcBorders>
              <w:left w:color="000000" w:space="0" w:sz="0" w:val="nil"/>
              <w:right w:color="000000" w:space="0" w:sz="0" w:val="nil"/>
            </w:tcBorders>
          </w:tcPr>
          <w:p w:rsidR="00000000" w:rsidDel="00000000" w:rsidP="00000000" w:rsidRDefault="00000000" w:rsidRPr="00000000" w14:paraId="0000002C">
            <w:pPr>
              <w:spacing w:after="0" w:line="240" w:lineRule="auto"/>
              <w:rPr>
                <w:rFonts w:ascii="Times New Roman" w:cs="Times New Roman" w:eastAsia="Times New Roman" w:hAnsi="Times New Roman"/>
                <w:b w:val="1"/>
                <w:color w:val="0000ff"/>
              </w:rPr>
            </w:pPr>
            <w:r w:rsidDel="00000000" w:rsidR="00000000" w:rsidRPr="00000000">
              <w:rPr>
                <w:rFonts w:ascii="Times New Roman" w:cs="Times New Roman" w:eastAsia="Times New Roman" w:hAnsi="Times New Roman"/>
                <w:b w:val="1"/>
                <w:color w:val="0000ff"/>
                <w:rtl w:val="0"/>
              </w:rPr>
              <w:t xml:space="preserve">Your name</w:t>
            </w:r>
          </w:p>
        </w:tc>
      </w:tr>
      <w:tr>
        <w:trPr>
          <w:cantSplit w:val="0"/>
          <w:tblHeader w:val="0"/>
        </w:trPr>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2F">
            <w:pPr>
              <w:spacing w:after="0" w:line="24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Office &amp; home phone:</w:t>
            </w:r>
          </w:p>
        </w:tc>
        <w:tc>
          <w:tcPr>
            <w:tcBorders>
              <w:left w:color="000000" w:space="0" w:sz="0" w:val="nil"/>
              <w:right w:color="000000" w:space="0" w:sz="0" w:val="nil"/>
            </w:tcBorders>
          </w:tcPr>
          <w:p w:rsidR="00000000" w:rsidDel="00000000" w:rsidP="00000000" w:rsidRDefault="00000000" w:rsidRPr="00000000" w14:paraId="00000030">
            <w:pPr>
              <w:spacing w:after="0" w:line="240" w:lineRule="auto"/>
              <w:rPr>
                <w:rFonts w:ascii="Times New Roman" w:cs="Times New Roman" w:eastAsia="Times New Roman" w:hAnsi="Times New Roman"/>
                <w:b w:val="1"/>
                <w:color w:val="0000ff"/>
              </w:rPr>
            </w:pPr>
            <w:r w:rsidDel="00000000" w:rsidR="00000000" w:rsidRPr="00000000">
              <w:rPr>
                <w:rFonts w:ascii="Times New Roman" w:cs="Times New Roman" w:eastAsia="Times New Roman" w:hAnsi="Times New Roman"/>
                <w:b w:val="1"/>
                <w:color w:val="0000ff"/>
                <w:rtl w:val="0"/>
              </w:rPr>
              <w:t xml:space="preserve">Your office phone number</w:t>
            </w:r>
          </w:p>
        </w:tc>
        <w:tc>
          <w:tcPr>
            <w:tcBorders>
              <w:left w:color="000000" w:space="0" w:sz="0" w:val="nil"/>
              <w:bottom w:color="000000" w:space="0" w:sz="0" w:val="nil"/>
              <w:right w:color="000000" w:space="0" w:sz="0" w:val="nil"/>
            </w:tcBorders>
          </w:tcPr>
          <w:p w:rsidR="00000000" w:rsidDel="00000000" w:rsidP="00000000" w:rsidRDefault="00000000" w:rsidRPr="00000000" w14:paraId="00000031">
            <w:pPr>
              <w:spacing w:after="0" w:line="240" w:lineRule="auto"/>
              <w:rPr>
                <w:rFonts w:ascii="Times New Roman" w:cs="Times New Roman" w:eastAsia="Times New Roman" w:hAnsi="Times New Roman"/>
                <w:b w:val="1"/>
                <w:color w:val="0000ff"/>
              </w:rPr>
            </w:pPr>
            <w:r w:rsidDel="00000000" w:rsidR="00000000" w:rsidRPr="00000000">
              <w:rPr>
                <w:rtl w:val="0"/>
              </w:rPr>
            </w:r>
          </w:p>
        </w:tc>
        <w:tc>
          <w:tcPr>
            <w:tcBorders>
              <w:left w:color="000000" w:space="0" w:sz="0" w:val="nil"/>
              <w:right w:color="000000" w:space="0" w:sz="0" w:val="nil"/>
            </w:tcBorders>
          </w:tcPr>
          <w:p w:rsidR="00000000" w:rsidDel="00000000" w:rsidP="00000000" w:rsidRDefault="00000000" w:rsidRPr="00000000" w14:paraId="00000032">
            <w:pPr>
              <w:spacing w:after="0" w:line="240" w:lineRule="auto"/>
              <w:rPr>
                <w:rFonts w:ascii="Times New Roman" w:cs="Times New Roman" w:eastAsia="Times New Roman" w:hAnsi="Times New Roman"/>
                <w:b w:val="1"/>
                <w:color w:val="0000ff"/>
              </w:rPr>
            </w:pPr>
            <w:r w:rsidDel="00000000" w:rsidR="00000000" w:rsidRPr="00000000">
              <w:rPr>
                <w:rFonts w:ascii="Times New Roman" w:cs="Times New Roman" w:eastAsia="Times New Roman" w:hAnsi="Times New Roman"/>
                <w:b w:val="1"/>
                <w:color w:val="0000ff"/>
                <w:rtl w:val="0"/>
              </w:rPr>
              <w:t xml:space="preserve">Your home phone number</w:t>
            </w:r>
          </w:p>
        </w:tc>
      </w:tr>
      <w:tr>
        <w:trPr>
          <w:cantSplit w:val="0"/>
          <w:tblHeader w:val="0"/>
        </w:trPr>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33">
            <w:pPr>
              <w:spacing w:after="0" w:line="24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E-mail:</w:t>
            </w:r>
          </w:p>
        </w:tc>
        <w:tc>
          <w:tcPr>
            <w:tcBorders>
              <w:left w:color="000000" w:space="0" w:sz="0" w:val="nil"/>
              <w:right w:color="000000" w:space="0" w:sz="0" w:val="nil"/>
            </w:tcBorders>
          </w:tcPr>
          <w:p w:rsidR="00000000" w:rsidDel="00000000" w:rsidP="00000000" w:rsidRDefault="00000000" w:rsidRPr="00000000" w14:paraId="00000034">
            <w:pPr>
              <w:spacing w:after="0" w:line="240" w:lineRule="auto"/>
              <w:rPr>
                <w:rFonts w:ascii="Times New Roman" w:cs="Times New Roman" w:eastAsia="Times New Roman" w:hAnsi="Times New Roman"/>
                <w:b w:val="1"/>
                <w:color w:val="0000ff"/>
              </w:rPr>
            </w:pPr>
            <w:r w:rsidDel="00000000" w:rsidR="00000000" w:rsidRPr="00000000">
              <w:rPr>
                <w:rFonts w:ascii="Times New Roman" w:cs="Times New Roman" w:eastAsia="Times New Roman" w:hAnsi="Times New Roman"/>
                <w:b w:val="1"/>
                <w:color w:val="0000ff"/>
                <w:rtl w:val="0"/>
              </w:rPr>
              <w:t xml:space="preserve">Your email address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5">
            <w:pPr>
              <w:spacing w:after="0" w:line="240" w:lineRule="auto"/>
              <w:rPr>
                <w:rFonts w:ascii="Times New Roman" w:cs="Times New Roman" w:eastAsia="Times New Roman" w:hAnsi="Times New Roman"/>
                <w:color w:val="0000ff"/>
                <w:u w:val="single"/>
              </w:rPr>
            </w:pPr>
            <w:r w:rsidDel="00000000" w:rsidR="00000000" w:rsidRPr="00000000">
              <w:rPr>
                <w:rtl w:val="0"/>
              </w:rPr>
            </w:r>
          </w:p>
        </w:tc>
      </w:tr>
    </w:tbl>
    <w:p w:rsidR="00000000" w:rsidDel="00000000" w:rsidP="00000000" w:rsidRDefault="00000000" w:rsidRPr="00000000" w14:paraId="00000036">
      <w:pPr>
        <w:jc w:val="center"/>
        <w:rPr/>
      </w:pPr>
      <w:r w:rsidDel="00000000" w:rsidR="00000000" w:rsidRPr="00000000">
        <w:rPr>
          <w:rtl w:val="0"/>
        </w:rPr>
      </w:r>
    </w:p>
    <w:p w:rsidR="00000000" w:rsidDel="00000000" w:rsidP="00000000" w:rsidRDefault="00000000" w:rsidRPr="00000000" w14:paraId="00000037">
      <w:pPr>
        <w:rPr>
          <w:sz w:val="18"/>
          <w:szCs w:val="18"/>
        </w:rPr>
      </w:pPr>
      <w:r w:rsidDel="00000000" w:rsidR="00000000" w:rsidRPr="00000000">
        <w:rPr>
          <w:rtl w:val="0"/>
        </w:rPr>
      </w:r>
    </w:p>
    <w:tbl>
      <w:tblPr>
        <w:tblStyle w:val="Table3"/>
        <w:tblW w:w="5760.0" w:type="dxa"/>
        <w:jc w:val="center"/>
        <w:tblBorders>
          <w:top w:color="000000" w:space="0" w:sz="0" w:val="nil"/>
          <w:left w:color="000000" w:space="0" w:sz="0" w:val="nil"/>
          <w:bottom w:color="000000" w:space="0" w:sz="0" w:val="nil"/>
          <w:right w:color="000000" w:space="0" w:sz="0" w:val="nil"/>
          <w:insideH w:color="000000" w:space="0" w:sz="4" w:val="single"/>
          <w:insideV w:color="000000" w:space="0" w:sz="4" w:val="single"/>
        </w:tblBorders>
        <w:tblLayout w:type="fixed"/>
        <w:tblLook w:val="0400"/>
      </w:tblPr>
      <w:tblGrid>
        <w:gridCol w:w="5760"/>
        <w:tblGridChange w:id="0">
          <w:tblGrid>
            <w:gridCol w:w="5760"/>
          </w:tblGrid>
        </w:tblGridChange>
      </w:tblGrid>
      <w:tr>
        <w:trPr>
          <w:cantSplit w:val="0"/>
          <w:tblHeader w:val="0"/>
        </w:trPr>
        <w:tc>
          <w:tcPr>
            <w:tcBorders>
              <w:top w:color="000000" w:space="0" w:sz="0" w:val="nil"/>
              <w:bottom w:color="000000" w:space="0" w:sz="0" w:val="nil"/>
            </w:tcBorders>
          </w:tcPr>
          <w:p w:rsidR="00000000" w:rsidDel="00000000" w:rsidP="00000000" w:rsidRDefault="00000000" w:rsidRPr="00000000" w14:paraId="00000038">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Evaluation conducted in accordance with CAC General Criteria and the following applicable Program Criteria:</w:t>
            </w:r>
          </w:p>
        </w:tc>
      </w:tr>
      <w:tr>
        <w:trPr>
          <w:cantSplit w:val="0"/>
          <w:tblHeader w:val="0"/>
        </w:trPr>
        <w:tc>
          <w:tcPr>
            <w:tcBorders>
              <w:top w:color="000000" w:space="0" w:sz="0" w:val="nil"/>
            </w:tcBorders>
          </w:tcPr>
          <w:p w:rsidR="00000000" w:rsidDel="00000000" w:rsidP="00000000" w:rsidRDefault="00000000" w:rsidRPr="00000000" w14:paraId="00000039">
            <w:pPr>
              <w:spacing w:after="0" w:line="240" w:lineRule="auto"/>
              <w:jc w:val="center"/>
              <w:rPr>
                <w:rFonts w:ascii="Times New Roman" w:cs="Times New Roman" w:eastAsia="Times New Roman" w:hAnsi="Times New Roman"/>
                <w:b w:val="1"/>
                <w:color w:val="0000ff"/>
              </w:rPr>
            </w:pPr>
            <w:r w:rsidDel="00000000" w:rsidR="00000000" w:rsidRPr="00000000">
              <w:rPr>
                <w:rFonts w:ascii="Times New Roman" w:cs="Times New Roman" w:eastAsia="Times New Roman" w:hAnsi="Times New Roman"/>
                <w:b w:val="1"/>
                <w:color w:val="0000ff"/>
                <w:rtl w:val="0"/>
              </w:rPr>
              <w:t xml:space="preserve">Name of program criteria, year</w:t>
            </w:r>
          </w:p>
        </w:tc>
      </w:tr>
      <w:tr>
        <w:trPr>
          <w:cantSplit w:val="0"/>
          <w:tblHeader w:val="0"/>
        </w:trPr>
        <w:tc>
          <w:tcPr/>
          <w:p w:rsidR="00000000" w:rsidDel="00000000" w:rsidP="00000000" w:rsidRDefault="00000000" w:rsidRPr="00000000" w14:paraId="0000003A">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Program Criteria and Date</w:t>
            </w:r>
          </w:p>
        </w:tc>
      </w:tr>
    </w:tbl>
    <w:p w:rsidR="00000000" w:rsidDel="00000000" w:rsidP="00000000" w:rsidRDefault="00000000" w:rsidRPr="00000000" w14:paraId="0000003B">
      <w:pPr>
        <w:rPr>
          <w:sz w:val="16"/>
          <w:szCs w:val="16"/>
        </w:rPr>
      </w:pPr>
      <w:r w:rsidDel="00000000" w:rsidR="00000000" w:rsidRPr="00000000">
        <w:rPr>
          <w:rtl w:val="0"/>
        </w:rPr>
      </w:r>
    </w:p>
    <w:p w:rsidR="00000000" w:rsidDel="00000000" w:rsidP="00000000" w:rsidRDefault="00000000" w:rsidRPr="00000000" w14:paraId="0000003C">
      <w:pPr>
        <w:ind w:right="-72"/>
        <w:jc w:val="center"/>
        <w:rPr/>
      </w:pPr>
      <w:r w:rsidDel="00000000" w:rsidR="00000000" w:rsidRPr="00000000">
        <w:rPr>
          <w:rtl w:val="0"/>
        </w:rPr>
      </w:r>
    </w:p>
    <w:p w:rsidR="00000000" w:rsidDel="00000000" w:rsidP="00000000" w:rsidRDefault="00000000" w:rsidRPr="00000000" w14:paraId="0000003D">
      <w:pPr>
        <w:ind w:right="-72"/>
        <w:jc w:val="center"/>
        <w:rPr/>
      </w:pPr>
      <w:r w:rsidDel="00000000" w:rsidR="00000000" w:rsidRPr="00000000">
        <w:rPr>
          <w:rtl w:val="0"/>
        </w:rPr>
        <w:t xml:space="preserve">LIST OF PERSONS INTERVIEWED</w:t>
      </w:r>
    </w:p>
    <w:p w:rsidR="00000000" w:rsidDel="00000000" w:rsidP="00000000" w:rsidRDefault="00000000" w:rsidRPr="00000000" w14:paraId="0000003E">
      <w:pPr>
        <w:ind w:left="-72" w:right="-72" w:firstLine="0"/>
        <w:rPr/>
      </w:pPr>
      <w:r w:rsidDel="00000000" w:rsidR="00000000" w:rsidRPr="00000000">
        <w:rPr>
          <w:rtl w:val="0"/>
        </w:rPr>
      </w:r>
    </w:p>
    <w:tbl>
      <w:tblPr>
        <w:tblStyle w:val="Table4"/>
        <w:tblW w:w="936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70"/>
        <w:gridCol w:w="4590"/>
        <w:tblGridChange w:id="0">
          <w:tblGrid>
            <w:gridCol w:w="4770"/>
            <w:gridCol w:w="4590"/>
          </w:tblGrid>
        </w:tblGridChange>
      </w:tblGrid>
      <w:tr>
        <w:trPr>
          <w:cantSplit w:val="0"/>
          <w:tblHeader w:val="0"/>
        </w:trPr>
        <w:tc>
          <w:tcPr>
            <w:tcBorders>
              <w:bottom w:color="000000" w:space="0" w:sz="4" w:val="single"/>
            </w:tcBorders>
          </w:tcPr>
          <w:p w:rsidR="00000000" w:rsidDel="00000000" w:rsidP="00000000" w:rsidRDefault="00000000" w:rsidRPr="00000000" w14:paraId="0000003F">
            <w:pPr>
              <w:jc w:val="center"/>
              <w:rPr/>
            </w:pPr>
            <w:r w:rsidDel="00000000" w:rsidR="00000000" w:rsidRPr="00000000">
              <w:rPr>
                <w:rtl w:val="0"/>
              </w:rPr>
              <w:t xml:space="preserve">NAME</w:t>
            </w:r>
          </w:p>
        </w:tc>
        <w:tc>
          <w:tcPr>
            <w:tcBorders>
              <w:bottom w:color="000000" w:space="0" w:sz="4" w:val="single"/>
            </w:tcBorders>
          </w:tcPr>
          <w:p w:rsidR="00000000" w:rsidDel="00000000" w:rsidP="00000000" w:rsidRDefault="00000000" w:rsidRPr="00000000" w14:paraId="00000040">
            <w:pPr>
              <w:jc w:val="center"/>
              <w:rPr/>
            </w:pPr>
            <w:r w:rsidDel="00000000" w:rsidR="00000000" w:rsidRPr="00000000">
              <w:rPr>
                <w:rtl w:val="0"/>
              </w:rPr>
              <w:t xml:space="preserve">POSITION</w:t>
            </w:r>
          </w:p>
        </w:tc>
      </w:tr>
      <w:tr>
        <w:trPr>
          <w:cantSplit w:val="0"/>
          <w:tblHeader w:val="0"/>
        </w:trPr>
        <w:tc>
          <w:tcPr>
            <w:tcBorders>
              <w:top w:color="000000" w:space="0" w:sz="0" w:val="nil"/>
            </w:tcBorders>
          </w:tcPr>
          <w:p w:rsidR="00000000" w:rsidDel="00000000" w:rsidP="00000000" w:rsidRDefault="00000000" w:rsidRPr="00000000" w14:paraId="0000004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ff"/>
                <w:sz w:val="24"/>
                <w:szCs w:val="24"/>
                <w:u w:val="none"/>
                <w:shd w:fill="auto" w:val="clear"/>
                <w:vertAlign w:val="baseline"/>
                <w:rtl w:val="0"/>
              </w:rPr>
              <w:t xml:space="preserve">Name of persons interviewed</w:t>
            </w:r>
          </w:p>
        </w:tc>
        <w:tc>
          <w:tcPr>
            <w:tcBorders>
              <w:top w:color="000000" w:space="0" w:sz="0" w:val="nil"/>
            </w:tcBorders>
          </w:tcPr>
          <w:p w:rsidR="00000000" w:rsidDel="00000000" w:rsidP="00000000" w:rsidRDefault="00000000" w:rsidRPr="00000000" w14:paraId="00000042">
            <w:pPr>
              <w:rPr>
                <w:b w:val="1"/>
                <w:color w:val="0000ff"/>
              </w:rPr>
            </w:pPr>
            <w:r w:rsidDel="00000000" w:rsidR="00000000" w:rsidRPr="00000000">
              <w:rPr>
                <w:b w:val="1"/>
                <w:color w:val="0000ff"/>
                <w:rtl w:val="0"/>
              </w:rPr>
              <w:t xml:space="preserve">Position of persons interviewed</w:t>
            </w:r>
          </w:p>
        </w:tc>
      </w:tr>
      <w:tr>
        <w:trPr>
          <w:cantSplit w:val="0"/>
          <w:tblHeader w:val="0"/>
        </w:trPr>
        <w:tc>
          <w:tcPr/>
          <w:p w:rsidR="00000000" w:rsidDel="00000000" w:rsidP="00000000" w:rsidRDefault="00000000" w:rsidRPr="00000000" w14:paraId="0000004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ff"/>
                <w:sz w:val="24"/>
                <w:szCs w:val="24"/>
                <w:u w:val="none"/>
                <w:shd w:fill="auto" w:val="clear"/>
                <w:vertAlign w:val="baseline"/>
                <w:rtl w:val="0"/>
              </w:rPr>
              <w:t xml:space="preserve">Note: Student names do not have to be listed individually, but indicate the nature of the group, e.g. student chapter members, senior class, etc.</w:t>
            </w:r>
          </w:p>
        </w:tc>
        <w:tc>
          <w:tcPr/>
          <w:p w:rsidR="00000000" w:rsidDel="00000000" w:rsidP="00000000" w:rsidRDefault="00000000" w:rsidRPr="00000000" w14:paraId="00000044">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4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6">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4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8">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4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A">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4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C">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4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E">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4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0">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5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2">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5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4">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5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6">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5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8">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5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A">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5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C">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5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E">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5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0">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6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2">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6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4">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6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6">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6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8">
            <w:pPr>
              <w:rPr>
                <w:b w:val="1"/>
                <w:color w:val="0000ff"/>
              </w:rPr>
            </w:pPr>
            <w:r w:rsidDel="00000000" w:rsidR="00000000" w:rsidRPr="00000000">
              <w:rPr>
                <w:rtl w:val="0"/>
              </w:rPr>
            </w:r>
          </w:p>
        </w:tc>
      </w:tr>
    </w:tbl>
    <w:p w:rsidR="00000000" w:rsidDel="00000000" w:rsidP="00000000" w:rsidRDefault="00000000" w:rsidRPr="00000000" w14:paraId="00000069">
      <w:pPr>
        <w:pStyle w:val="Heading3"/>
        <w:jc w:val="center"/>
        <w:rPr>
          <w:b w:val="0"/>
        </w:rPr>
      </w:pPr>
      <w:r w:rsidDel="00000000" w:rsidR="00000000" w:rsidRPr="00000000">
        <w:rPr>
          <w:b w:val="0"/>
          <w:rtl w:val="0"/>
        </w:rPr>
        <w:t xml:space="preserve">ABET, Inc.</w:t>
      </w:r>
    </w:p>
    <w:p w:rsidR="00000000" w:rsidDel="00000000" w:rsidP="00000000" w:rsidRDefault="00000000" w:rsidRPr="00000000" w14:paraId="0000006A">
      <w:pPr>
        <w:jc w:val="center"/>
        <w:rPr/>
      </w:pPr>
      <w:r w:rsidDel="00000000" w:rsidR="00000000" w:rsidRPr="00000000">
        <w:rPr>
          <w:rtl w:val="0"/>
        </w:rPr>
        <w:t xml:space="preserve">Computing Accreditation Commission</w:t>
      </w:r>
    </w:p>
    <w:p w:rsidR="00000000" w:rsidDel="00000000" w:rsidP="00000000" w:rsidRDefault="00000000" w:rsidRPr="00000000" w14:paraId="0000006B">
      <w:pPr>
        <w:keepNext w:val="1"/>
        <w:jc w:val="center"/>
        <w:rPr>
          <w:b w:val="1"/>
        </w:rPr>
      </w:pPr>
      <w:r w:rsidDel="00000000" w:rsidR="00000000" w:rsidRPr="00000000">
        <w:rPr>
          <w:b w:val="1"/>
          <w:rtl w:val="0"/>
        </w:rPr>
        <w:t xml:space="preserve">CURRICULUM ANALYSIS</w:t>
      </w:r>
    </w:p>
    <w:p w:rsidR="00000000" w:rsidDel="00000000" w:rsidP="00000000" w:rsidRDefault="00000000" w:rsidRPr="00000000" w14:paraId="0000006C">
      <w:pPr>
        <w:rPr/>
      </w:pPr>
      <w:r w:rsidDel="00000000" w:rsidR="00000000" w:rsidRPr="00000000">
        <w:rPr>
          <w:rtl w:val="0"/>
        </w:rPr>
      </w:r>
    </w:p>
    <w:tbl>
      <w:tblPr>
        <w:tblStyle w:val="Table5"/>
        <w:tblW w:w="92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54"/>
        <w:gridCol w:w="3077"/>
        <w:gridCol w:w="1229"/>
        <w:gridCol w:w="3695"/>
        <w:tblGridChange w:id="0">
          <w:tblGrid>
            <w:gridCol w:w="1254"/>
            <w:gridCol w:w="3077"/>
            <w:gridCol w:w="1229"/>
            <w:gridCol w:w="369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D">
            <w:pPr>
              <w:rPr/>
            </w:pPr>
            <w:r w:rsidDel="00000000" w:rsidR="00000000" w:rsidRPr="00000000">
              <w:rPr>
                <w:rtl w:val="0"/>
              </w:rPr>
              <w:t xml:space="preserve">Institution</w:t>
            </w:r>
          </w:p>
        </w:tc>
        <w:tc>
          <w:tcPr>
            <w:tcBorders>
              <w:top w:color="000000" w:space="0" w:sz="0" w:val="nil"/>
              <w:left w:color="000000" w:space="0" w:sz="0" w:val="nil"/>
              <w:right w:color="000000" w:space="0" w:sz="0" w:val="nil"/>
            </w:tcBorders>
          </w:tcPr>
          <w:p w:rsidR="00000000" w:rsidDel="00000000" w:rsidP="00000000" w:rsidRDefault="00000000" w:rsidRPr="00000000" w14:paraId="0000006E">
            <w:pPr>
              <w:rPr>
                <w:b w:val="1"/>
                <w:color w:val="0000ff"/>
              </w:rPr>
            </w:pPr>
            <w:r w:rsidDel="00000000" w:rsidR="00000000" w:rsidRPr="00000000">
              <w:rPr>
                <w:b w:val="1"/>
                <w:color w:val="0000ff"/>
                <w:rtl w:val="0"/>
              </w:rPr>
              <w:t xml:space="preserve">Name of institution on RFE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F">
            <w:pPr>
              <w:ind w:left="134" w:firstLine="0"/>
              <w:rPr/>
            </w:pPr>
            <w:r w:rsidDel="00000000" w:rsidR="00000000" w:rsidRPr="00000000">
              <w:rPr>
                <w:rtl w:val="0"/>
              </w:rPr>
              <w:t xml:space="preserve">Program</w:t>
            </w:r>
          </w:p>
        </w:tc>
        <w:tc>
          <w:tcPr>
            <w:tcBorders>
              <w:top w:color="000000" w:space="0" w:sz="0" w:val="nil"/>
              <w:left w:color="000000" w:space="0" w:sz="0" w:val="nil"/>
              <w:right w:color="000000" w:space="0" w:sz="0" w:val="nil"/>
            </w:tcBorders>
          </w:tcPr>
          <w:p w:rsidR="00000000" w:rsidDel="00000000" w:rsidP="00000000" w:rsidRDefault="00000000" w:rsidRPr="00000000" w14:paraId="00000070">
            <w:pPr>
              <w:rPr>
                <w:b w:val="1"/>
                <w:color w:val="0000ff"/>
              </w:rPr>
            </w:pPr>
            <w:r w:rsidDel="00000000" w:rsidR="00000000" w:rsidRPr="00000000">
              <w:rPr>
                <w:b w:val="1"/>
                <w:color w:val="0000ff"/>
                <w:rtl w:val="0"/>
              </w:rPr>
              <w:t xml:space="preserve">Name of program on RFE</w:t>
            </w:r>
          </w:p>
        </w:tc>
      </w:tr>
    </w:tbl>
    <w:p w:rsidR="00000000" w:rsidDel="00000000" w:rsidP="00000000" w:rsidRDefault="00000000" w:rsidRPr="00000000" w14:paraId="00000071">
      <w:pPr>
        <w:rPr>
          <w:sz w:val="16"/>
          <w:szCs w:val="16"/>
        </w:rPr>
      </w:pPr>
      <w:r w:rsidDel="00000000" w:rsidR="00000000" w:rsidRPr="00000000">
        <w:rPr>
          <w:rtl w:val="0"/>
        </w:rPr>
      </w:r>
    </w:p>
    <w:p w:rsidR="00000000" w:rsidDel="00000000" w:rsidP="00000000" w:rsidRDefault="00000000" w:rsidRPr="00000000" w14:paraId="00000072">
      <w:pPr>
        <w:rPr>
          <w:b w:val="1"/>
        </w:rPr>
      </w:pPr>
      <w:r w:rsidDel="00000000" w:rsidR="00000000" w:rsidRPr="00000000">
        <w:rPr>
          <w:b w:val="1"/>
          <w:rtl w:val="0"/>
        </w:rPr>
        <w:t xml:space="preserve">Please complete two draft copies of this worksheet prior to your arrival for the visit and provide one copy to your team chair at the start of the visit.  For this copy within your report, include any revisions as a result of visit findings.</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sz w:val="16"/>
          <w:szCs w:val="16"/>
        </w:rPr>
      </w:pPr>
      <w:r w:rsidDel="00000000" w:rsidR="00000000" w:rsidRPr="00000000">
        <w:rPr>
          <w:rtl w:val="0"/>
        </w:rPr>
      </w:r>
    </w:p>
    <w:tbl>
      <w:tblPr>
        <w:tblStyle w:val="Table6"/>
        <w:tblW w:w="9360.0" w:type="dxa"/>
        <w:jc w:val="left"/>
        <w:tblInd w:w="10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4410"/>
        <w:gridCol w:w="1954"/>
        <w:gridCol w:w="1620"/>
        <w:gridCol w:w="1376"/>
        <w:tblGridChange w:id="0">
          <w:tblGrid>
            <w:gridCol w:w="4410"/>
            <w:gridCol w:w="1954"/>
            <w:gridCol w:w="1620"/>
            <w:gridCol w:w="1376"/>
          </w:tblGrid>
        </w:tblGridChange>
      </w:tblGrid>
      <w:tr>
        <w:trPr>
          <w:cantSplit w:val="1"/>
          <w:tblHeader w:val="0"/>
        </w:trPr>
        <w:tc>
          <w:tcPr>
            <w:tcBorders>
              <w:bottom w:color="000000" w:space="0" w:sz="6" w:val="single"/>
            </w:tcBorders>
            <w:vAlign w:val="center"/>
          </w:tcPr>
          <w:p w:rsidR="00000000" w:rsidDel="00000000" w:rsidP="00000000" w:rsidRDefault="00000000" w:rsidRPr="00000000" w14:paraId="00000076">
            <w:pPr>
              <w:jc w:val="center"/>
              <w:rPr>
                <w:b w:val="1"/>
              </w:rPr>
            </w:pPr>
            <w:r w:rsidDel="00000000" w:rsidR="00000000" w:rsidRPr="00000000">
              <w:rPr>
                <w:b w:val="1"/>
                <w:rtl w:val="0"/>
              </w:rPr>
              <w:t xml:space="preserve">Curricular</w:t>
            </w:r>
          </w:p>
          <w:p w:rsidR="00000000" w:rsidDel="00000000" w:rsidP="00000000" w:rsidRDefault="00000000" w:rsidRPr="00000000" w14:paraId="00000077">
            <w:pPr>
              <w:jc w:val="center"/>
              <w:rPr>
                <w:b w:val="1"/>
              </w:rPr>
            </w:pPr>
            <w:r w:rsidDel="00000000" w:rsidR="00000000" w:rsidRPr="00000000">
              <w:rPr>
                <w:b w:val="1"/>
                <w:rtl w:val="0"/>
              </w:rPr>
              <w:t xml:space="preserve">Category</w:t>
            </w:r>
          </w:p>
        </w:tc>
        <w:tc>
          <w:tcPr>
            <w:tcBorders>
              <w:bottom w:color="000000" w:space="0" w:sz="6" w:val="single"/>
            </w:tcBorders>
            <w:vAlign w:val="center"/>
          </w:tcPr>
          <w:p w:rsidR="00000000" w:rsidDel="00000000" w:rsidP="00000000" w:rsidRDefault="00000000" w:rsidRPr="00000000" w14:paraId="00000078">
            <w:pPr>
              <w:jc w:val="center"/>
              <w:rPr>
                <w:b w:val="1"/>
              </w:rPr>
            </w:pPr>
            <w:r w:rsidDel="00000000" w:rsidR="00000000" w:rsidRPr="00000000">
              <w:rPr>
                <w:b w:val="1"/>
                <w:rtl w:val="0"/>
              </w:rPr>
              <w:t xml:space="preserve">General Criteria</w:t>
            </w:r>
          </w:p>
          <w:p w:rsidR="00000000" w:rsidDel="00000000" w:rsidP="00000000" w:rsidRDefault="00000000" w:rsidRPr="00000000" w14:paraId="00000079">
            <w:pPr>
              <w:jc w:val="center"/>
              <w:rPr>
                <w:b w:val="1"/>
              </w:rPr>
            </w:pPr>
            <w:r w:rsidDel="00000000" w:rsidR="00000000" w:rsidRPr="00000000">
              <w:rPr>
                <w:b w:val="1"/>
                <w:rtl w:val="0"/>
              </w:rPr>
              <w:t xml:space="preserve">Requirement</w:t>
            </w:r>
            <w:r w:rsidDel="00000000" w:rsidR="00000000" w:rsidRPr="00000000">
              <w:rPr>
                <w:b w:val="1"/>
                <w:vertAlign w:val="superscript"/>
              </w:rPr>
              <w:footnoteReference w:customMarkFollows="0" w:id="0"/>
            </w:r>
            <w:r w:rsidDel="00000000" w:rsidR="00000000" w:rsidRPr="00000000">
              <w:rPr>
                <w:b w:val="1"/>
                <w:vertAlign w:val="superscript"/>
                <w:rtl w:val="0"/>
              </w:rPr>
              <w:t xml:space="preserve">*</w:t>
            </w: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07A">
            <w:pPr>
              <w:jc w:val="center"/>
              <w:rPr>
                <w:b w:val="1"/>
              </w:rPr>
            </w:pPr>
            <w:r w:rsidDel="00000000" w:rsidR="00000000" w:rsidRPr="00000000">
              <w:rPr>
                <w:b w:val="1"/>
                <w:rtl w:val="0"/>
              </w:rPr>
              <w:t xml:space="preserve">Criterion 5 of </w:t>
            </w:r>
          </w:p>
          <w:p w:rsidR="00000000" w:rsidDel="00000000" w:rsidP="00000000" w:rsidRDefault="00000000" w:rsidRPr="00000000" w14:paraId="0000007B">
            <w:pPr>
              <w:jc w:val="center"/>
              <w:rPr>
                <w:b w:val="1"/>
              </w:rPr>
            </w:pPr>
            <w:r w:rsidDel="00000000" w:rsidR="00000000" w:rsidRPr="00000000">
              <w:rPr>
                <w:b w:val="1"/>
                <w:rtl w:val="0"/>
              </w:rPr>
              <w:t xml:space="preserve">Self-Study</w:t>
            </w:r>
          </w:p>
        </w:tc>
        <w:tc>
          <w:tcPr>
            <w:tcBorders>
              <w:bottom w:color="000000" w:space="0" w:sz="6" w:val="single"/>
            </w:tcBorders>
            <w:vAlign w:val="center"/>
          </w:tcPr>
          <w:p w:rsidR="00000000" w:rsidDel="00000000" w:rsidP="00000000" w:rsidRDefault="00000000" w:rsidRPr="00000000" w14:paraId="0000007C">
            <w:pPr>
              <w:keepNext w:val="1"/>
              <w:jc w:val="center"/>
              <w:rPr>
                <w:b w:val="1"/>
              </w:rPr>
            </w:pPr>
            <w:r w:rsidDel="00000000" w:rsidR="00000000" w:rsidRPr="00000000">
              <w:rPr>
                <w:b w:val="1"/>
                <w:rtl w:val="0"/>
              </w:rPr>
              <w:t xml:space="preserve">Visitor’s</w:t>
            </w:r>
          </w:p>
          <w:p w:rsidR="00000000" w:rsidDel="00000000" w:rsidP="00000000" w:rsidRDefault="00000000" w:rsidRPr="00000000" w14:paraId="0000007D">
            <w:pPr>
              <w:jc w:val="center"/>
              <w:rPr>
                <w:b w:val="1"/>
              </w:rPr>
            </w:pPr>
            <w:r w:rsidDel="00000000" w:rsidR="00000000" w:rsidRPr="00000000">
              <w:rPr>
                <w:b w:val="1"/>
                <w:rtl w:val="0"/>
              </w:rPr>
              <w:t xml:space="preserve">Evaluation</w:t>
            </w:r>
          </w:p>
        </w:tc>
      </w:tr>
      <w:tr>
        <w:trPr>
          <w:cantSplit w:val="0"/>
          <w:tblHeader w:val="0"/>
        </w:trPr>
        <w:tc>
          <w:tcPr>
            <w:tcBorders>
              <w:top w:color="000000" w:space="0" w:sz="0" w:val="nil"/>
            </w:tcBorders>
            <w:vAlign w:val="center"/>
          </w:tcPr>
          <w:p w:rsidR="00000000" w:rsidDel="00000000" w:rsidP="00000000" w:rsidRDefault="00000000" w:rsidRPr="00000000" w14:paraId="0000007E">
            <w:pPr>
              <w:jc w:val="left"/>
              <w:rPr>
                <w:sz w:val="22"/>
                <w:szCs w:val="22"/>
              </w:rPr>
            </w:pPr>
            <w:r w:rsidDel="00000000" w:rsidR="00000000" w:rsidRPr="00000000">
              <w:rPr>
                <w:sz w:val="22"/>
                <w:szCs w:val="22"/>
                <w:rtl w:val="0"/>
              </w:rPr>
              <w:t xml:space="preserve">Computing Topics</w:t>
            </w:r>
          </w:p>
        </w:tc>
        <w:tc>
          <w:tcPr>
            <w:shd w:fill="d9d9d9" w:val="clear"/>
            <w:vAlign w:val="center"/>
          </w:tcPr>
          <w:p w:rsidR="00000000" w:rsidDel="00000000" w:rsidP="00000000" w:rsidRDefault="00000000" w:rsidRPr="00000000" w14:paraId="0000007F">
            <w:pPr>
              <w:jc w:val="center"/>
              <w:rPr>
                <w:color w:val="0000ff"/>
              </w:rPr>
            </w:pPr>
            <w:r w:rsidDel="00000000" w:rsidR="00000000" w:rsidRPr="00000000">
              <w:rPr>
                <w:rtl w:val="0"/>
              </w:rPr>
            </w:r>
          </w:p>
        </w:tc>
        <w:tc>
          <w:tcPr>
            <w:shd w:fill="d9d9d9" w:val="clear"/>
            <w:vAlign w:val="center"/>
          </w:tcPr>
          <w:p w:rsidR="00000000" w:rsidDel="00000000" w:rsidP="00000000" w:rsidRDefault="00000000" w:rsidRPr="00000000" w14:paraId="00000080">
            <w:pPr>
              <w:jc w:val="center"/>
              <w:rPr>
                <w:b w:val="1"/>
                <w:color w:val="0000ff"/>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081">
            <w:pPr>
              <w:jc w:val="center"/>
              <w:rPr>
                <w:b w:val="1"/>
                <w:color w:val="0000ff"/>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2">
            <w:pPr>
              <w:rPr>
                <w:sz w:val="22"/>
                <w:szCs w:val="22"/>
              </w:rPr>
            </w:pPr>
            <w:r w:rsidDel="00000000" w:rsidR="00000000" w:rsidRPr="00000000">
              <w:rPr>
                <w:rtl w:val="0"/>
              </w:rPr>
              <w:t xml:space="preserve">At least 16 semester credit hours (or equivalent) of up-to-date coverage of computing topics </w:t>
            </w:r>
            <w:r w:rsidDel="00000000" w:rsidR="00000000" w:rsidRPr="00000000">
              <w:rPr>
                <w:sz w:val="22"/>
                <w:szCs w:val="22"/>
                <w:rtl w:val="0"/>
              </w:rPr>
              <w:t xml:space="preserve">and to meet its student outcomes and program educational objectives.</w:t>
            </w:r>
          </w:p>
        </w:tc>
        <w:tc>
          <w:tcPr>
            <w:shd w:fill="auto" w:val="clear"/>
            <w:vAlign w:val="center"/>
          </w:tcPr>
          <w:p w:rsidR="00000000" w:rsidDel="00000000" w:rsidP="00000000" w:rsidRDefault="00000000" w:rsidRPr="00000000" w14:paraId="00000083">
            <w:pPr>
              <w:jc w:val="center"/>
              <w:rPr>
                <w:b w:val="1"/>
                <w:color w:val="0000ff"/>
              </w:rPr>
            </w:pPr>
            <w:r w:rsidDel="00000000" w:rsidR="00000000" w:rsidRPr="00000000">
              <w:rPr>
                <w:b w:val="1"/>
                <w:color w:val="0000ff"/>
                <w:rtl w:val="0"/>
              </w:rPr>
              <w:t xml:space="preserve">Total of 16sch (24qch)</w:t>
            </w:r>
          </w:p>
        </w:tc>
        <w:tc>
          <w:tcPr>
            <w:vAlign w:val="center"/>
          </w:tcPr>
          <w:p w:rsidR="00000000" w:rsidDel="00000000" w:rsidP="00000000" w:rsidRDefault="00000000" w:rsidRPr="00000000" w14:paraId="00000084">
            <w:pPr>
              <w:jc w:val="center"/>
              <w:rPr>
                <w:b w:val="1"/>
                <w:color w:val="0000ff"/>
                <w:sz w:val="22"/>
                <w:szCs w:val="22"/>
              </w:rPr>
            </w:pPr>
            <w:r w:rsidDel="00000000" w:rsidR="00000000" w:rsidRPr="00000000">
              <w:rPr>
                <w:rtl w:val="0"/>
              </w:rPr>
            </w:r>
          </w:p>
        </w:tc>
        <w:tc>
          <w:tcPr>
            <w:vAlign w:val="center"/>
          </w:tcPr>
          <w:p w:rsidR="00000000" w:rsidDel="00000000" w:rsidP="00000000" w:rsidRDefault="00000000" w:rsidRPr="00000000" w14:paraId="00000085">
            <w:pPr>
              <w:jc w:val="center"/>
              <w:rPr>
                <w:b w:val="1"/>
                <w:color w:val="0000ff"/>
                <w:sz w:val="22"/>
                <w:szCs w:val="22"/>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86">
            <w:pPr>
              <w:rPr>
                <w:sz w:val="22"/>
                <w:szCs w:val="22"/>
              </w:rPr>
            </w:pPr>
            <w:r w:rsidDel="00000000" w:rsidR="00000000" w:rsidRPr="00000000">
              <w:rPr>
                <w:sz w:val="22"/>
                <w:szCs w:val="22"/>
                <w:rtl w:val="0"/>
              </w:rPr>
              <w:t xml:space="preserve">Computer Topics include:</w:t>
            </w:r>
          </w:p>
        </w:tc>
        <w:tc>
          <w:tcPr>
            <w:tcBorders>
              <w:bottom w:color="000000" w:space="0" w:sz="6" w:val="single"/>
            </w:tcBorders>
            <w:shd w:fill="d9d9d9" w:val="clear"/>
            <w:vAlign w:val="center"/>
          </w:tcPr>
          <w:p w:rsidR="00000000" w:rsidDel="00000000" w:rsidP="00000000" w:rsidRDefault="00000000" w:rsidRPr="00000000" w14:paraId="00000087">
            <w:pPr>
              <w:jc w:val="center"/>
              <w:rPr>
                <w:b w:val="1"/>
                <w:color w:val="0000ff"/>
              </w:rPr>
            </w:pPr>
            <w:r w:rsidDel="00000000" w:rsidR="00000000" w:rsidRPr="00000000">
              <w:rPr>
                <w:rtl w:val="0"/>
              </w:rPr>
            </w:r>
          </w:p>
        </w:tc>
        <w:tc>
          <w:tcPr>
            <w:shd w:fill="d9d9d9" w:val="clear"/>
            <w:vAlign w:val="center"/>
          </w:tcPr>
          <w:p w:rsidR="00000000" w:rsidDel="00000000" w:rsidP="00000000" w:rsidRDefault="00000000" w:rsidRPr="00000000" w14:paraId="00000088">
            <w:pPr>
              <w:jc w:val="center"/>
              <w:rPr>
                <w:b w:val="1"/>
                <w:color w:val="0000ff"/>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089">
            <w:pPr>
              <w:jc w:val="center"/>
              <w:rPr>
                <w:b w:val="1"/>
                <w:color w:val="0000ff"/>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A">
            <w:pPr>
              <w:ind w:left="720" w:firstLine="0"/>
              <w:jc w:val="left"/>
              <w:rPr>
                <w:sz w:val="22"/>
                <w:szCs w:val="22"/>
              </w:rPr>
            </w:pPr>
            <w:r w:rsidDel="00000000" w:rsidR="00000000" w:rsidRPr="00000000">
              <w:rPr>
                <w:sz w:val="22"/>
                <w:szCs w:val="22"/>
                <w:rtl w:val="0"/>
              </w:rPr>
              <w:t xml:space="preserve">application of techniques, skills, and tools necessary for computing practice.</w:t>
            </w:r>
          </w:p>
        </w:tc>
        <w:tc>
          <w:tcPr>
            <w:tcBorders>
              <w:bottom w:color="000000" w:space="0" w:sz="4" w:val="single"/>
            </w:tcBorders>
            <w:shd w:fill="auto" w:val="clear"/>
            <w:vAlign w:val="center"/>
          </w:tcPr>
          <w:p w:rsidR="00000000" w:rsidDel="00000000" w:rsidP="00000000" w:rsidRDefault="00000000" w:rsidRPr="00000000" w14:paraId="0000008B">
            <w:pPr>
              <w:jc w:val="center"/>
              <w:rPr>
                <w:b w:val="1"/>
                <w:color w:val="0000ff"/>
              </w:rPr>
            </w:pPr>
            <w:r w:rsidDel="00000000" w:rsidR="00000000" w:rsidRPr="00000000">
              <w:rPr>
                <w:b w:val="1"/>
                <w:color w:val="0000ff"/>
                <w:rtl w:val="0"/>
              </w:rPr>
              <w:t xml:space="preserve">Y/N</w:t>
            </w:r>
          </w:p>
        </w:tc>
        <w:tc>
          <w:tcPr>
            <w:vAlign w:val="center"/>
          </w:tcPr>
          <w:p w:rsidR="00000000" w:rsidDel="00000000" w:rsidP="00000000" w:rsidRDefault="00000000" w:rsidRPr="00000000" w14:paraId="0000008C">
            <w:pPr>
              <w:jc w:val="center"/>
              <w:rPr>
                <w:b w:val="1"/>
                <w:color w:val="0000ff"/>
                <w:sz w:val="22"/>
                <w:szCs w:val="22"/>
              </w:rPr>
            </w:pPr>
            <w:r w:rsidDel="00000000" w:rsidR="00000000" w:rsidRPr="00000000">
              <w:rPr>
                <w:rtl w:val="0"/>
              </w:rPr>
            </w:r>
          </w:p>
        </w:tc>
        <w:tc>
          <w:tcPr>
            <w:vAlign w:val="center"/>
          </w:tcPr>
          <w:p w:rsidR="00000000" w:rsidDel="00000000" w:rsidP="00000000" w:rsidRDefault="00000000" w:rsidRPr="00000000" w14:paraId="0000008D">
            <w:pPr>
              <w:jc w:val="center"/>
              <w:rPr>
                <w:b w:val="1"/>
                <w:color w:val="0000ff"/>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E">
            <w:pPr>
              <w:ind w:left="720" w:firstLine="0"/>
              <w:jc w:val="left"/>
              <w:rPr>
                <w:sz w:val="22"/>
                <w:szCs w:val="22"/>
              </w:rPr>
            </w:pPr>
            <w:r w:rsidDel="00000000" w:rsidR="00000000" w:rsidRPr="00000000">
              <w:rPr>
                <w:sz w:val="22"/>
                <w:szCs w:val="22"/>
                <w:rtl w:val="0"/>
              </w:rPr>
              <w:t xml:space="preserve">practices of privacy and security in computing, and</w:t>
            </w:r>
          </w:p>
        </w:tc>
        <w:tc>
          <w:tcPr>
            <w:tcBorders>
              <w:bottom w:color="000000" w:space="0" w:sz="4" w:val="single"/>
            </w:tcBorders>
            <w:shd w:fill="auto" w:val="clear"/>
            <w:vAlign w:val="center"/>
          </w:tcPr>
          <w:p w:rsidR="00000000" w:rsidDel="00000000" w:rsidP="00000000" w:rsidRDefault="00000000" w:rsidRPr="00000000" w14:paraId="0000008F">
            <w:pPr>
              <w:jc w:val="center"/>
              <w:rPr>
                <w:b w:val="1"/>
                <w:color w:val="0000ff"/>
              </w:rPr>
            </w:pPr>
            <w:r w:rsidDel="00000000" w:rsidR="00000000" w:rsidRPr="00000000">
              <w:rPr>
                <w:b w:val="1"/>
                <w:color w:val="0000ff"/>
                <w:rtl w:val="0"/>
              </w:rPr>
              <w:t xml:space="preserve">Y/N</w:t>
            </w:r>
          </w:p>
        </w:tc>
        <w:tc>
          <w:tcPr>
            <w:vAlign w:val="center"/>
          </w:tcPr>
          <w:p w:rsidR="00000000" w:rsidDel="00000000" w:rsidP="00000000" w:rsidRDefault="00000000" w:rsidRPr="00000000" w14:paraId="00000090">
            <w:pPr>
              <w:jc w:val="center"/>
              <w:rPr>
                <w:b w:val="1"/>
                <w:color w:val="0000ff"/>
                <w:sz w:val="22"/>
                <w:szCs w:val="22"/>
              </w:rPr>
            </w:pPr>
            <w:r w:rsidDel="00000000" w:rsidR="00000000" w:rsidRPr="00000000">
              <w:rPr>
                <w:rtl w:val="0"/>
              </w:rPr>
            </w:r>
          </w:p>
        </w:tc>
        <w:tc>
          <w:tcPr>
            <w:vAlign w:val="center"/>
          </w:tcPr>
          <w:p w:rsidR="00000000" w:rsidDel="00000000" w:rsidP="00000000" w:rsidRDefault="00000000" w:rsidRPr="00000000" w14:paraId="00000091">
            <w:pPr>
              <w:jc w:val="center"/>
              <w:rPr>
                <w:b w:val="1"/>
                <w:color w:val="0000ff"/>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2">
            <w:pPr>
              <w:ind w:left="720" w:firstLine="0"/>
              <w:jc w:val="left"/>
              <w:rPr>
                <w:sz w:val="22"/>
                <w:szCs w:val="22"/>
              </w:rPr>
            </w:pPr>
            <w:r w:rsidDel="00000000" w:rsidR="00000000" w:rsidRPr="00000000">
              <w:rPr>
                <w:sz w:val="22"/>
                <w:szCs w:val="22"/>
                <w:rtl w:val="0"/>
              </w:rPr>
              <w:t xml:space="preserve">local and global impacts of computing solutions on individuals, organizations, and society.</w:t>
            </w:r>
          </w:p>
        </w:tc>
        <w:tc>
          <w:tcPr>
            <w:shd w:fill="auto" w:val="clear"/>
            <w:vAlign w:val="center"/>
          </w:tcPr>
          <w:p w:rsidR="00000000" w:rsidDel="00000000" w:rsidP="00000000" w:rsidRDefault="00000000" w:rsidRPr="00000000" w14:paraId="00000093">
            <w:pPr>
              <w:jc w:val="center"/>
              <w:rPr>
                <w:b w:val="1"/>
                <w:color w:val="0000ff"/>
              </w:rPr>
            </w:pPr>
            <w:r w:rsidDel="00000000" w:rsidR="00000000" w:rsidRPr="00000000">
              <w:rPr>
                <w:b w:val="1"/>
                <w:color w:val="0000ff"/>
                <w:rtl w:val="0"/>
              </w:rPr>
              <w:t xml:space="preserve">Y/N</w:t>
            </w:r>
          </w:p>
        </w:tc>
        <w:tc>
          <w:tcPr>
            <w:vAlign w:val="center"/>
          </w:tcPr>
          <w:p w:rsidR="00000000" w:rsidDel="00000000" w:rsidP="00000000" w:rsidRDefault="00000000" w:rsidRPr="00000000" w14:paraId="00000094">
            <w:pPr>
              <w:jc w:val="center"/>
              <w:rPr>
                <w:b w:val="1"/>
                <w:color w:val="0000ff"/>
                <w:sz w:val="22"/>
                <w:szCs w:val="22"/>
              </w:rPr>
            </w:pPr>
            <w:r w:rsidDel="00000000" w:rsidR="00000000" w:rsidRPr="00000000">
              <w:rPr>
                <w:rtl w:val="0"/>
              </w:rPr>
            </w:r>
          </w:p>
        </w:tc>
        <w:tc>
          <w:tcPr>
            <w:vAlign w:val="center"/>
          </w:tcPr>
          <w:p w:rsidR="00000000" w:rsidDel="00000000" w:rsidP="00000000" w:rsidRDefault="00000000" w:rsidRPr="00000000" w14:paraId="00000095">
            <w:pPr>
              <w:jc w:val="center"/>
              <w:rPr>
                <w:b w:val="1"/>
                <w:color w:val="0000ff"/>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6">
            <w:pPr>
              <w:rPr>
                <w:sz w:val="22"/>
                <w:szCs w:val="22"/>
              </w:rPr>
            </w:pPr>
            <w:r w:rsidDel="00000000" w:rsidR="00000000" w:rsidRPr="00000000">
              <w:rPr>
                <w:sz w:val="22"/>
                <w:szCs w:val="22"/>
                <w:rtl w:val="0"/>
              </w:rPr>
              <w:t xml:space="preserve">Mathematical or statistical skills required for practice in the program’s discipline </w:t>
            </w:r>
            <w:r w:rsidDel="00000000" w:rsidR="00000000" w:rsidRPr="00000000">
              <w:rPr>
                <w:rtl w:val="0"/>
              </w:rPr>
              <w:t xml:space="preserve"> and </w:t>
            </w:r>
            <w:r w:rsidDel="00000000" w:rsidR="00000000" w:rsidRPr="00000000">
              <w:rPr>
                <w:rtl w:val="0"/>
              </w:rPr>
            </w:r>
          </w:p>
        </w:tc>
        <w:tc>
          <w:tcPr>
            <w:shd w:fill="auto" w:val="clear"/>
            <w:vAlign w:val="center"/>
          </w:tcPr>
          <w:p w:rsidR="00000000" w:rsidDel="00000000" w:rsidP="00000000" w:rsidRDefault="00000000" w:rsidRPr="00000000" w14:paraId="00000097">
            <w:pPr>
              <w:jc w:val="center"/>
              <w:rPr>
                <w:b w:val="1"/>
                <w:color w:val="0000ff"/>
              </w:rPr>
            </w:pPr>
            <w:r w:rsidDel="00000000" w:rsidR="00000000" w:rsidRPr="00000000">
              <w:rPr>
                <w:b w:val="1"/>
                <w:color w:val="0000ff"/>
                <w:rtl w:val="0"/>
              </w:rPr>
              <w:t xml:space="preserve">Y/N</w:t>
            </w:r>
          </w:p>
        </w:tc>
        <w:tc>
          <w:tcPr>
            <w:vAlign w:val="center"/>
          </w:tcPr>
          <w:p w:rsidR="00000000" w:rsidDel="00000000" w:rsidP="00000000" w:rsidRDefault="00000000" w:rsidRPr="00000000" w14:paraId="00000098">
            <w:pPr>
              <w:jc w:val="center"/>
              <w:rPr>
                <w:b w:val="1"/>
                <w:color w:val="0000ff"/>
                <w:sz w:val="22"/>
                <w:szCs w:val="22"/>
              </w:rPr>
            </w:pPr>
            <w:r w:rsidDel="00000000" w:rsidR="00000000" w:rsidRPr="00000000">
              <w:rPr>
                <w:rtl w:val="0"/>
              </w:rPr>
            </w:r>
          </w:p>
        </w:tc>
        <w:tc>
          <w:tcPr>
            <w:vAlign w:val="center"/>
          </w:tcPr>
          <w:p w:rsidR="00000000" w:rsidDel="00000000" w:rsidP="00000000" w:rsidRDefault="00000000" w:rsidRPr="00000000" w14:paraId="00000099">
            <w:pPr>
              <w:jc w:val="center"/>
              <w:rPr>
                <w:b w:val="1"/>
                <w:color w:val="0000ff"/>
                <w:sz w:val="22"/>
                <w:szCs w:val="22"/>
              </w:rPr>
            </w:pPr>
            <w:r w:rsidDel="00000000" w:rsidR="00000000" w:rsidRPr="00000000">
              <w:rPr>
                <w:rtl w:val="0"/>
              </w:rPr>
            </w:r>
          </w:p>
        </w:tc>
      </w:tr>
    </w:tbl>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Include the tables below if applicable to the degree (delete unnecessary program criteria tables)</w:t>
      </w:r>
    </w:p>
    <w:p w:rsidR="00000000" w:rsidDel="00000000" w:rsidP="00000000" w:rsidRDefault="00000000" w:rsidRPr="00000000" w14:paraId="0000009D">
      <w:pPr>
        <w:jc w:val="left"/>
        <w:rPr>
          <w:sz w:val="16"/>
          <w:szCs w:val="16"/>
        </w:rPr>
      </w:pPr>
      <w:r w:rsidDel="00000000" w:rsidR="00000000" w:rsidRPr="00000000">
        <w:rPr>
          <w:rtl w:val="0"/>
        </w:rPr>
      </w:r>
    </w:p>
    <w:p w:rsidR="00000000" w:rsidDel="00000000" w:rsidP="00000000" w:rsidRDefault="00000000" w:rsidRPr="00000000" w14:paraId="0000009E">
      <w:pPr>
        <w:rPr>
          <w:sz w:val="16"/>
          <w:szCs w:val="16"/>
        </w:rPr>
      </w:pPr>
      <w:r w:rsidDel="00000000" w:rsidR="00000000" w:rsidRPr="00000000">
        <w:br w:type="page"/>
      </w: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tbl>
      <w:tblPr>
        <w:tblStyle w:val="Table7"/>
        <w:tblW w:w="10080.0" w:type="dxa"/>
        <w:jc w:val="left"/>
        <w:tblInd w:w="-27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5670"/>
        <w:gridCol w:w="1650"/>
        <w:gridCol w:w="1365"/>
        <w:gridCol w:w="1395"/>
        <w:tblGridChange w:id="0">
          <w:tblGrid>
            <w:gridCol w:w="5670"/>
            <w:gridCol w:w="1650"/>
            <w:gridCol w:w="1365"/>
            <w:gridCol w:w="1395"/>
          </w:tblGrid>
        </w:tblGridChange>
      </w:tblGrid>
      <w:tr>
        <w:trPr>
          <w:cantSplit w:val="0"/>
          <w:tblHeader w:val="0"/>
        </w:trPr>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0">
            <w:pPr>
              <w:jc w:val="left"/>
              <w:rPr>
                <w:b w:val="1"/>
              </w:rPr>
            </w:pPr>
            <w:r w:rsidDel="00000000" w:rsidR="00000000" w:rsidRPr="00000000">
              <w:rPr>
                <w:b w:val="1"/>
                <w:rtl w:val="0"/>
              </w:rPr>
              <w:t xml:space="preserve">Associate Cybersecurity Program Criteria  Requirements</w:t>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jc w:val="center"/>
              <w:rPr>
                <w:b w:val="1"/>
              </w:rPr>
            </w:pPr>
            <w:r w:rsidDel="00000000" w:rsidR="00000000" w:rsidRPr="00000000">
              <w:rPr>
                <w:b w:val="1"/>
                <w:rtl w:val="0"/>
              </w:rPr>
              <w:t xml:space="preserve">Criteria</w:t>
            </w:r>
          </w:p>
          <w:p w:rsidR="00000000" w:rsidDel="00000000" w:rsidP="00000000" w:rsidRDefault="00000000" w:rsidRPr="00000000" w14:paraId="000000A2">
            <w:pPr>
              <w:jc w:val="center"/>
              <w:rPr/>
            </w:pPr>
            <w:r w:rsidDel="00000000" w:rsidR="00000000" w:rsidRPr="00000000">
              <w:rPr>
                <w:b w:val="1"/>
                <w:rtl w:val="0"/>
              </w:rPr>
              <w:t xml:space="preserve">Requirement</w:t>
            </w:r>
            <w:r w:rsidDel="00000000" w:rsidR="00000000" w:rsidRPr="00000000">
              <w:rPr>
                <w:vertAlign w:val="superscript"/>
              </w:rPr>
              <w:footnoteReference w:customMarkFollows="0" w:id="1"/>
            </w:r>
            <w:r w:rsidDel="00000000" w:rsidR="00000000" w:rsidRPr="00000000">
              <w:rPr>
                <w:vertAlign w:val="superscript"/>
                <w:rtl w:val="0"/>
              </w:rPr>
              <w:t xml:space="preserve">*</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3">
            <w:pPr>
              <w:jc w:val="center"/>
              <w:rPr>
                <w:b w:val="1"/>
                <w:color w:val="0000ff"/>
              </w:rPr>
            </w:pPr>
            <w:r w:rsidDel="00000000" w:rsidR="00000000" w:rsidRPr="00000000">
              <w:rPr>
                <w:b w:val="1"/>
                <w:rtl w:val="0"/>
              </w:rPr>
              <w:t xml:space="preserve">Criterion 5 of Self-Study</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4">
            <w:pPr>
              <w:keepNext w:val="1"/>
              <w:jc w:val="center"/>
              <w:rPr>
                <w:b w:val="1"/>
              </w:rPr>
            </w:pPr>
            <w:r w:rsidDel="00000000" w:rsidR="00000000" w:rsidRPr="00000000">
              <w:rPr>
                <w:b w:val="1"/>
                <w:rtl w:val="0"/>
              </w:rPr>
              <w:t xml:space="preserve">Visitor’s</w:t>
            </w:r>
          </w:p>
          <w:p w:rsidR="00000000" w:rsidDel="00000000" w:rsidP="00000000" w:rsidRDefault="00000000" w:rsidRPr="00000000" w14:paraId="000000A5">
            <w:pPr>
              <w:jc w:val="left"/>
              <w:rPr>
                <w:b w:val="1"/>
                <w:color w:val="0000ff"/>
              </w:rPr>
            </w:pPr>
            <w:r w:rsidDel="00000000" w:rsidR="00000000" w:rsidRPr="00000000">
              <w:rPr>
                <w:b w:val="1"/>
                <w:rtl w:val="0"/>
              </w:rPr>
              <w:t xml:space="preserve">Evaluation</w:t>
            </w:r>
            <w:r w:rsidDel="00000000" w:rsidR="00000000" w:rsidRPr="00000000">
              <w:rPr>
                <w:rtl w:val="0"/>
              </w:rPr>
            </w:r>
          </w:p>
        </w:tc>
      </w:tr>
      <w:tr>
        <w:trPr>
          <w:cantSplit w:val="0"/>
          <w:trHeight w:val="588" w:hRule="atLeast"/>
          <w:tblHeader w:val="0"/>
        </w:trPr>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jc w:val="left"/>
              <w:rPr>
                <w:sz w:val="22"/>
                <w:szCs w:val="22"/>
              </w:rPr>
            </w:pPr>
            <w:r w:rsidDel="00000000" w:rsidR="00000000" w:rsidRPr="00000000">
              <w:rPr>
                <w:sz w:val="22"/>
                <w:szCs w:val="22"/>
                <w:rtl w:val="0"/>
              </w:rPr>
              <w:t xml:space="preserve">At least 30 semester credits hours (or equivalent) of up-to-date coverage of computing and cybersecurity coursework</w:t>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7">
            <w:pPr>
              <w:jc w:val="center"/>
              <w:rPr/>
            </w:pPr>
            <w:r w:rsidDel="00000000" w:rsidR="00000000" w:rsidRPr="00000000">
              <w:rPr>
                <w:rtl w:val="0"/>
              </w:rPr>
              <w:t xml:space="preserve">30s (45q)</w:t>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8">
            <w:pPr>
              <w:jc w:val="left"/>
              <w:rPr>
                <w:b w:val="1"/>
                <w:color w:val="0000ff"/>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9">
            <w:pPr>
              <w:jc w:val="left"/>
              <w:rPr>
                <w:b w:val="1"/>
                <w:color w:val="0000ff"/>
              </w:rPr>
            </w:pPr>
            <w:r w:rsidDel="00000000" w:rsidR="00000000" w:rsidRPr="00000000">
              <w:rPr>
                <w:rtl w:val="0"/>
              </w:rPr>
            </w:r>
          </w:p>
        </w:tc>
      </w:tr>
      <w:tr>
        <w:trPr>
          <w:cantSplit w:val="0"/>
          <w:tblHeader w:val="0"/>
        </w:trPr>
        <w:tc>
          <w:tcPr>
            <w:gridSpan w:val="4"/>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A">
            <w:pPr>
              <w:jc w:val="left"/>
              <w:rPr>
                <w:b w:val="1"/>
                <w:color w:val="0000ff"/>
                <w:sz w:val="22"/>
                <w:szCs w:val="22"/>
              </w:rPr>
            </w:pPr>
            <w:r w:rsidDel="00000000" w:rsidR="00000000" w:rsidRPr="00000000">
              <w:rPr>
                <w:sz w:val="22"/>
                <w:szCs w:val="22"/>
                <w:rtl w:val="0"/>
              </w:rPr>
              <w:t xml:space="preserve">Course work must include: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E">
            <w:pPr>
              <w:ind w:left="136" w:firstLine="0"/>
              <w:jc w:val="left"/>
              <w:rPr>
                <w:sz w:val="22"/>
                <w:szCs w:val="22"/>
              </w:rPr>
            </w:pPr>
            <w:r w:rsidDel="00000000" w:rsidR="00000000" w:rsidRPr="00000000">
              <w:rPr>
                <w:sz w:val="22"/>
                <w:szCs w:val="22"/>
                <w:rtl w:val="0"/>
              </w:rPr>
              <w:t xml:space="preserve">Application of the crosscutting concepts of confidentiality, integrity, availability, risk, adversarial thinking and systems thinking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F">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0">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jc w:val="left"/>
              <w:rPr>
                <w:b w:val="1"/>
                <w:color w:val="0000ff"/>
              </w:rPr>
            </w:pPr>
            <w:r w:rsidDel="00000000" w:rsidR="00000000" w:rsidRPr="00000000">
              <w:rPr>
                <w:rtl w:val="0"/>
              </w:rPr>
            </w:r>
          </w:p>
        </w:tc>
      </w:tr>
      <w:tr>
        <w:trPr>
          <w:cantSplit w:val="0"/>
          <w:tblHeader w:val="0"/>
        </w:trP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2">
            <w:pPr>
              <w:ind w:left="156" w:firstLine="0"/>
              <w:jc w:val="left"/>
              <w:rPr>
                <w:b w:val="1"/>
                <w:color w:val="0000ff"/>
                <w:sz w:val="22"/>
                <w:szCs w:val="22"/>
              </w:rPr>
            </w:pPr>
            <w:r w:rsidDel="00000000" w:rsidR="00000000" w:rsidRPr="00000000">
              <w:rPr>
                <w:sz w:val="22"/>
                <w:szCs w:val="22"/>
                <w:rtl w:val="0"/>
              </w:rPr>
              <w:t xml:space="preserve">Cybersecurity topics from each of the following:</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6">
            <w:pPr>
              <w:ind w:left="336" w:firstLine="0"/>
              <w:jc w:val="left"/>
              <w:rPr>
                <w:sz w:val="20"/>
                <w:szCs w:val="20"/>
              </w:rPr>
            </w:pPr>
            <w:r w:rsidDel="00000000" w:rsidR="00000000" w:rsidRPr="00000000">
              <w:rPr>
                <w:sz w:val="20"/>
                <w:szCs w:val="20"/>
                <w:rtl w:val="0"/>
              </w:rPr>
              <w:t xml:space="preserve">Data Security: protection of data at rest, during processing, and in transit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7">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8">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9">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A">
            <w:pPr>
              <w:ind w:left="336" w:firstLine="0"/>
              <w:jc w:val="left"/>
              <w:rPr>
                <w:sz w:val="20"/>
                <w:szCs w:val="20"/>
              </w:rPr>
            </w:pPr>
            <w:r w:rsidDel="00000000" w:rsidR="00000000" w:rsidRPr="00000000">
              <w:rPr>
                <w:sz w:val="20"/>
                <w:szCs w:val="20"/>
                <w:rtl w:val="0"/>
              </w:rPr>
              <w:t xml:space="preserve">Software Security: development and use of software that reliably preserves the security properties of the protected information and systems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B">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C">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D">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E">
            <w:pPr>
              <w:ind w:left="336" w:firstLine="0"/>
              <w:jc w:val="left"/>
              <w:rPr>
                <w:sz w:val="20"/>
                <w:szCs w:val="20"/>
              </w:rPr>
            </w:pPr>
            <w:r w:rsidDel="00000000" w:rsidR="00000000" w:rsidRPr="00000000">
              <w:rPr>
                <w:sz w:val="20"/>
                <w:szCs w:val="20"/>
                <w:rtl w:val="0"/>
              </w:rPr>
              <w:t xml:space="preserve">Component Security: the security aspects of the design, procurement, testing, analysis, and maintenance of components integrated into larger systems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F">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0">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1">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2">
            <w:pPr>
              <w:ind w:left="336" w:firstLine="0"/>
              <w:jc w:val="left"/>
              <w:rPr>
                <w:sz w:val="20"/>
                <w:szCs w:val="20"/>
              </w:rPr>
            </w:pPr>
            <w:r w:rsidDel="00000000" w:rsidR="00000000" w:rsidRPr="00000000">
              <w:rPr>
                <w:sz w:val="20"/>
                <w:szCs w:val="20"/>
                <w:rtl w:val="0"/>
              </w:rPr>
              <w:t xml:space="preserve">Connection Security: security of the connections between components, both physical and logical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3">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4">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6">
            <w:pPr>
              <w:ind w:left="336" w:firstLine="0"/>
              <w:jc w:val="left"/>
              <w:rPr>
                <w:sz w:val="20"/>
                <w:szCs w:val="20"/>
              </w:rPr>
            </w:pPr>
            <w:r w:rsidDel="00000000" w:rsidR="00000000" w:rsidRPr="00000000">
              <w:rPr>
                <w:sz w:val="20"/>
                <w:szCs w:val="20"/>
                <w:rtl w:val="0"/>
              </w:rPr>
              <w:t xml:space="preserve">System Security: security aspects of systems that use software and are composed of components and connections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7">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8">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9">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A">
            <w:pPr>
              <w:ind w:left="336" w:firstLine="0"/>
              <w:jc w:val="left"/>
              <w:rPr>
                <w:sz w:val="20"/>
                <w:szCs w:val="20"/>
              </w:rPr>
            </w:pPr>
            <w:r w:rsidDel="00000000" w:rsidR="00000000" w:rsidRPr="00000000">
              <w:rPr>
                <w:sz w:val="20"/>
                <w:szCs w:val="20"/>
                <w:rtl w:val="0"/>
              </w:rPr>
              <w:t xml:space="preserve">Human Security: the study of human behavior in the context of data protection, privacy, and threat mitigation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B">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C">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D">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E">
            <w:pPr>
              <w:ind w:left="336" w:firstLine="0"/>
              <w:jc w:val="left"/>
              <w:rPr>
                <w:sz w:val="20"/>
                <w:szCs w:val="20"/>
              </w:rPr>
            </w:pPr>
            <w:r w:rsidDel="00000000" w:rsidR="00000000" w:rsidRPr="00000000">
              <w:rPr>
                <w:sz w:val="20"/>
                <w:szCs w:val="20"/>
                <w:rtl w:val="0"/>
              </w:rPr>
              <w:t xml:space="preserve">Organizational Security: protecting organizations from cybersecurity threats and managing risk to support successful accomplishment of the organizations’ missions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F">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0">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1">
            <w:pPr>
              <w:jc w:val="left"/>
              <w:rPr>
                <w:b w:val="1"/>
                <w:color w:val="0000ff"/>
              </w:rPr>
            </w:pPr>
            <w:r w:rsidDel="00000000" w:rsidR="00000000" w:rsidRPr="00000000">
              <w:rPr>
                <w:rtl w:val="0"/>
              </w:rPr>
            </w:r>
          </w:p>
        </w:tc>
      </w:tr>
      <w:tr>
        <w:trPr>
          <w:cantSplit w:val="0"/>
          <w:trHeight w:val="62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2">
            <w:pPr>
              <w:ind w:left="336" w:firstLine="0"/>
              <w:jc w:val="left"/>
              <w:rPr>
                <w:sz w:val="20"/>
                <w:szCs w:val="20"/>
              </w:rPr>
            </w:pPr>
            <w:r w:rsidDel="00000000" w:rsidR="00000000" w:rsidRPr="00000000">
              <w:rPr>
                <w:sz w:val="20"/>
                <w:szCs w:val="20"/>
                <w:rtl w:val="0"/>
              </w:rPr>
              <w:t xml:space="preserve">Societal Security: aspects of cybersecurity that can broadly impact society as a whole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3">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4">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5">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6">
            <w:pPr>
              <w:ind w:left="156" w:firstLine="0"/>
              <w:jc w:val="left"/>
              <w:rPr>
                <w:sz w:val="20"/>
                <w:szCs w:val="20"/>
              </w:rPr>
            </w:pPr>
            <w:r w:rsidDel="00000000" w:rsidR="00000000" w:rsidRPr="00000000">
              <w:rPr>
                <w:sz w:val="22"/>
                <w:szCs w:val="22"/>
                <w:rtl w:val="0"/>
              </w:rPr>
              <w:t xml:space="preserve">Programming or scripting skills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7">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8">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9">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A">
            <w:pPr>
              <w:ind w:left="156" w:firstLine="0"/>
              <w:jc w:val="left"/>
              <w:rPr>
                <w:sz w:val="22"/>
                <w:szCs w:val="22"/>
              </w:rPr>
            </w:pPr>
            <w:r w:rsidDel="00000000" w:rsidR="00000000" w:rsidRPr="00000000">
              <w:rPr>
                <w:sz w:val="22"/>
                <w:szCs w:val="22"/>
                <w:rtl w:val="0"/>
              </w:rPr>
              <w:t xml:space="preserve">Advanced cybersecurity topics that build on crosscutting concepts and cybersecurity topics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B">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C">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D">
            <w:pPr>
              <w:jc w:val="left"/>
              <w:rPr>
                <w:b w:val="1"/>
                <w:color w:val="0000ff"/>
              </w:rPr>
            </w:pPr>
            <w:r w:rsidDel="00000000" w:rsidR="00000000" w:rsidRPr="00000000">
              <w:rPr>
                <w:rtl w:val="0"/>
              </w:rPr>
            </w:r>
          </w:p>
        </w:tc>
      </w:tr>
    </w:tbl>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t xml:space="preserve">If any of the curricular or program requirements are not met, please describe the specific weakness or deficiency on the PEV Worksheet (C341A) and Program Audit Form (VIA AMS) as appropriate.</w:t>
      </w:r>
      <w:r w:rsidDel="00000000" w:rsidR="00000000" w:rsidRPr="00000000">
        <w:br w:type="page"/>
      </w:r>
      <w:r w:rsidDel="00000000" w:rsidR="00000000" w:rsidRPr="00000000">
        <w:rPr>
          <w:rtl w:val="0"/>
        </w:rPr>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r>
    </w:p>
    <w:tbl>
      <w:tblPr>
        <w:tblStyle w:val="Table8"/>
        <w:tblW w:w="9900.0" w:type="dxa"/>
        <w:jc w:val="left"/>
        <w:tblInd w:w="-27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5280"/>
        <w:gridCol w:w="1620"/>
        <w:gridCol w:w="1590"/>
        <w:gridCol w:w="1410"/>
        <w:tblGridChange w:id="0">
          <w:tblGrid>
            <w:gridCol w:w="5280"/>
            <w:gridCol w:w="1620"/>
            <w:gridCol w:w="1590"/>
            <w:gridCol w:w="1410"/>
          </w:tblGrid>
        </w:tblGridChange>
      </w:tblGrid>
      <w:tr>
        <w:trPr>
          <w:cantSplit w:val="0"/>
          <w:tblHeader w:val="0"/>
        </w:trPr>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2">
            <w:pPr>
              <w:jc w:val="left"/>
              <w:rPr>
                <w:b w:val="1"/>
              </w:rPr>
            </w:pPr>
            <w:r w:rsidDel="00000000" w:rsidR="00000000" w:rsidRPr="00000000">
              <w:rPr>
                <w:b w:val="1"/>
                <w:rtl w:val="0"/>
              </w:rPr>
              <w:t xml:space="preserve">Associate Information Technology Program Criteria Requirements</w:t>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3">
            <w:pPr>
              <w:jc w:val="center"/>
              <w:rPr>
                <w:b w:val="1"/>
              </w:rPr>
            </w:pPr>
            <w:r w:rsidDel="00000000" w:rsidR="00000000" w:rsidRPr="00000000">
              <w:rPr>
                <w:b w:val="1"/>
                <w:rtl w:val="0"/>
              </w:rPr>
              <w:t xml:space="preserve">Criteria</w:t>
            </w:r>
          </w:p>
          <w:p w:rsidR="00000000" w:rsidDel="00000000" w:rsidP="00000000" w:rsidRDefault="00000000" w:rsidRPr="00000000" w14:paraId="000000E4">
            <w:pPr>
              <w:jc w:val="center"/>
              <w:rPr/>
            </w:pPr>
            <w:r w:rsidDel="00000000" w:rsidR="00000000" w:rsidRPr="00000000">
              <w:rPr>
                <w:b w:val="1"/>
                <w:rtl w:val="0"/>
              </w:rPr>
              <w:t xml:space="preserve">Requirement</w:t>
            </w:r>
            <w:r w:rsidDel="00000000" w:rsidR="00000000" w:rsidRPr="00000000">
              <w:rPr>
                <w:vertAlign w:val="superscript"/>
              </w:rPr>
              <w:footnoteReference w:customMarkFollows="0" w:id="2"/>
            </w:r>
            <w:r w:rsidDel="00000000" w:rsidR="00000000" w:rsidRPr="00000000">
              <w:rPr>
                <w:vertAlign w:val="superscript"/>
                <w:rtl w:val="0"/>
              </w:rPr>
              <w:t xml:space="preserve">*</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5">
            <w:pPr>
              <w:jc w:val="center"/>
              <w:rPr>
                <w:b w:val="1"/>
                <w:color w:val="0000ff"/>
              </w:rPr>
            </w:pPr>
            <w:r w:rsidDel="00000000" w:rsidR="00000000" w:rsidRPr="00000000">
              <w:rPr>
                <w:b w:val="1"/>
                <w:rtl w:val="0"/>
              </w:rPr>
              <w:t xml:space="preserve">Criterion 5 of Self-Study</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6">
            <w:pPr>
              <w:keepNext w:val="1"/>
              <w:jc w:val="center"/>
              <w:rPr>
                <w:b w:val="1"/>
              </w:rPr>
            </w:pPr>
            <w:r w:rsidDel="00000000" w:rsidR="00000000" w:rsidRPr="00000000">
              <w:rPr>
                <w:b w:val="1"/>
                <w:rtl w:val="0"/>
              </w:rPr>
              <w:t xml:space="preserve">Visitor’s</w:t>
            </w:r>
          </w:p>
          <w:p w:rsidR="00000000" w:rsidDel="00000000" w:rsidP="00000000" w:rsidRDefault="00000000" w:rsidRPr="00000000" w14:paraId="000000E7">
            <w:pPr>
              <w:jc w:val="left"/>
              <w:rPr>
                <w:b w:val="1"/>
                <w:color w:val="0000ff"/>
              </w:rPr>
            </w:pPr>
            <w:r w:rsidDel="00000000" w:rsidR="00000000" w:rsidRPr="00000000">
              <w:rPr>
                <w:b w:val="1"/>
                <w:rtl w:val="0"/>
              </w:rPr>
              <w:t xml:space="preserve">Evaluation</w:t>
            </w:r>
            <w:r w:rsidDel="00000000" w:rsidR="00000000" w:rsidRPr="00000000">
              <w:rPr>
                <w:rtl w:val="0"/>
              </w:rPr>
            </w:r>
          </w:p>
        </w:tc>
      </w:tr>
      <w:tr>
        <w:trPr>
          <w:cantSplit w:val="0"/>
          <w:trHeight w:val="588" w:hRule="atLeast"/>
          <w:tblHeader w:val="0"/>
        </w:trPr>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8">
            <w:pPr>
              <w:keepNext w:val="1"/>
              <w:ind w:left="146" w:firstLine="0"/>
              <w:jc w:val="left"/>
              <w:rPr>
                <w:sz w:val="22"/>
                <w:szCs w:val="22"/>
              </w:rPr>
            </w:pPr>
            <w:r w:rsidDel="00000000" w:rsidR="00000000" w:rsidRPr="00000000">
              <w:rPr>
                <w:sz w:val="22"/>
                <w:szCs w:val="22"/>
                <w:rtl w:val="0"/>
              </w:rPr>
              <w:t xml:space="preserve">At least 21 semester credits hours (or equivalent) of Information Technology course work that includes:</w:t>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jc w:val="center"/>
              <w:rPr/>
            </w:pPr>
            <w:r w:rsidDel="00000000" w:rsidR="00000000" w:rsidRPr="00000000">
              <w:rPr>
                <w:rtl w:val="0"/>
              </w:rPr>
              <w:t xml:space="preserve">21s (31q)</w:t>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A">
            <w:pPr>
              <w:jc w:val="left"/>
              <w:rPr>
                <w:b w:val="1"/>
                <w:color w:val="0000ff"/>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B">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numPr>
                <w:ilvl w:val="0"/>
                <w:numId w:val="4"/>
              </w:numPr>
              <w:ind w:left="720" w:hanging="360"/>
              <w:jc w:val="left"/>
              <w:rPr>
                <w:sz w:val="22"/>
                <w:szCs w:val="22"/>
              </w:rPr>
            </w:pPr>
            <w:r w:rsidDel="00000000" w:rsidR="00000000" w:rsidRPr="00000000">
              <w:rPr>
                <w:sz w:val="22"/>
                <w:szCs w:val="22"/>
                <w:rtl w:val="0"/>
              </w:rPr>
              <w:t xml:space="preserve">Fundamentals and applied practice in each of the following areas.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E">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0">
            <w:pPr>
              <w:numPr>
                <w:ilvl w:val="0"/>
                <w:numId w:val="9"/>
              </w:numPr>
              <w:ind w:left="1440" w:hanging="360"/>
              <w:jc w:val="left"/>
              <w:rPr>
                <w:sz w:val="22"/>
                <w:szCs w:val="22"/>
              </w:rPr>
            </w:pPr>
            <w:r w:rsidDel="00000000" w:rsidR="00000000" w:rsidRPr="00000000">
              <w:rPr>
                <w:sz w:val="22"/>
                <w:szCs w:val="22"/>
                <w:rtl w:val="0"/>
              </w:rPr>
              <w:t xml:space="preserve">substantial coverage of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1">
            <w:pPr>
              <w:jc w:val="center"/>
              <w:rPr>
                <w:b w:val="1"/>
                <w:color w:val="0000ff"/>
              </w:rPr>
            </w:pPr>
            <w:r w:rsidDel="00000000" w:rsidR="00000000" w:rsidRPr="00000000">
              <w:rPr>
                <w:rtl w:val="0"/>
              </w:rPr>
              <w:t xml:space="preserve">Y/N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2">
            <w:pPr>
              <w:widowControl w:val="0"/>
              <w:spacing w:line="276" w:lineRule="auto"/>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3">
            <w:pPr>
              <w:widowControl w:val="0"/>
              <w:spacing w:line="276" w:lineRule="auto"/>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4">
            <w:pPr>
              <w:numPr>
                <w:ilvl w:val="0"/>
                <w:numId w:val="1"/>
              </w:numPr>
              <w:ind w:left="2160" w:hanging="360"/>
              <w:jc w:val="left"/>
              <w:rPr>
                <w:sz w:val="22"/>
                <w:szCs w:val="22"/>
              </w:rPr>
            </w:pPr>
            <w:r w:rsidDel="00000000" w:rsidR="00000000" w:rsidRPr="00000000">
              <w:rPr>
                <w:sz w:val="22"/>
                <w:szCs w:val="22"/>
                <w:rtl w:val="0"/>
              </w:rPr>
              <w:t xml:space="preserve">information management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6">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7">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numPr>
                <w:ilvl w:val="0"/>
                <w:numId w:val="1"/>
              </w:numPr>
              <w:ind w:left="2160" w:hanging="360"/>
              <w:jc w:val="left"/>
              <w:rPr>
                <w:sz w:val="22"/>
                <w:szCs w:val="22"/>
              </w:rPr>
            </w:pPr>
            <w:r w:rsidDel="00000000" w:rsidR="00000000" w:rsidRPr="00000000">
              <w:rPr>
                <w:sz w:val="22"/>
                <w:szCs w:val="22"/>
                <w:rtl w:val="0"/>
              </w:rPr>
              <w:t xml:space="preserve">networking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9">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A">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B">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numPr>
                <w:ilvl w:val="0"/>
                <w:numId w:val="1"/>
              </w:numPr>
              <w:ind w:left="2160" w:hanging="360"/>
              <w:jc w:val="left"/>
              <w:rPr>
                <w:sz w:val="22"/>
                <w:szCs w:val="22"/>
              </w:rPr>
            </w:pPr>
            <w:r w:rsidDel="00000000" w:rsidR="00000000" w:rsidRPr="00000000">
              <w:rPr>
                <w:sz w:val="22"/>
                <w:szCs w:val="22"/>
                <w:rtl w:val="0"/>
              </w:rPr>
              <w:t xml:space="preserve">software development and management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E">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0">
            <w:pPr>
              <w:numPr>
                <w:ilvl w:val="0"/>
                <w:numId w:val="9"/>
              </w:numPr>
              <w:ind w:left="1440" w:hanging="360"/>
              <w:jc w:val="left"/>
              <w:rPr>
                <w:sz w:val="22"/>
                <w:szCs w:val="22"/>
              </w:rPr>
            </w:pPr>
            <w:r w:rsidDel="00000000" w:rsidR="00000000" w:rsidRPr="00000000">
              <w:rPr>
                <w:sz w:val="22"/>
                <w:szCs w:val="22"/>
                <w:rtl w:val="0"/>
              </w:rPr>
              <w:t xml:space="preserve">exposure to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1">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2">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3">
            <w:pPr>
              <w:jc w:val="left"/>
              <w:rPr>
                <w:b w:val="1"/>
                <w:color w:val="0000ff"/>
              </w:rPr>
            </w:pPr>
            <w:r w:rsidDel="00000000" w:rsidR="00000000" w:rsidRPr="00000000">
              <w:rPr>
                <w:rtl w:val="0"/>
              </w:rPr>
            </w:r>
          </w:p>
        </w:tc>
      </w:tr>
      <w:tr>
        <w:trPr>
          <w:cantSplit w:val="0"/>
          <w:tblHeader w:val="0"/>
        </w:trPr>
        <w:tc>
          <w:tcPr>
            <w:tcMar>
              <w:left w:w="0.0" w:type="dxa"/>
              <w:right w:w="0.0" w:type="dxa"/>
            </w:tcMar>
            <w:vAlign w:val="center"/>
          </w:tcPr>
          <w:p w:rsidR="00000000" w:rsidDel="00000000" w:rsidP="00000000" w:rsidRDefault="00000000" w:rsidRPr="00000000" w14:paraId="00000104">
            <w:pPr>
              <w:numPr>
                <w:ilvl w:val="0"/>
                <w:numId w:val="3"/>
              </w:numPr>
              <w:ind w:left="2160" w:hanging="360"/>
              <w:jc w:val="left"/>
              <w:rPr>
                <w:sz w:val="22"/>
                <w:szCs w:val="22"/>
              </w:rPr>
            </w:pPr>
            <w:r w:rsidDel="00000000" w:rsidR="00000000" w:rsidRPr="00000000">
              <w:rPr>
                <w:sz w:val="22"/>
                <w:szCs w:val="22"/>
                <w:rtl w:val="0"/>
              </w:rPr>
              <w:t xml:space="preserve">integrated systems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5">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6">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7">
            <w:pPr>
              <w:jc w:val="left"/>
              <w:rPr>
                <w:b w:val="1"/>
                <w:color w:val="0000ff"/>
              </w:rPr>
            </w:pPr>
            <w:r w:rsidDel="00000000" w:rsidR="00000000" w:rsidRPr="00000000">
              <w:rPr>
                <w:rtl w:val="0"/>
              </w:rPr>
            </w:r>
          </w:p>
        </w:tc>
      </w:tr>
      <w:tr>
        <w:trPr>
          <w:cantSplit w:val="0"/>
          <w:tblHeader w:val="0"/>
        </w:trPr>
        <w:tc>
          <w:tcPr>
            <w:tcMar>
              <w:left w:w="0.0" w:type="dxa"/>
              <w:right w:w="0.0" w:type="dxa"/>
            </w:tcMar>
            <w:vAlign w:val="center"/>
          </w:tcPr>
          <w:p w:rsidR="00000000" w:rsidDel="00000000" w:rsidP="00000000" w:rsidRDefault="00000000" w:rsidRPr="00000000" w14:paraId="00000108">
            <w:pPr>
              <w:numPr>
                <w:ilvl w:val="0"/>
                <w:numId w:val="3"/>
              </w:numPr>
              <w:ind w:left="2160" w:hanging="360"/>
              <w:jc w:val="left"/>
              <w:rPr>
                <w:sz w:val="22"/>
                <w:szCs w:val="22"/>
              </w:rPr>
            </w:pPr>
            <w:r w:rsidDel="00000000" w:rsidR="00000000" w:rsidRPr="00000000">
              <w:rPr>
                <w:sz w:val="22"/>
                <w:szCs w:val="22"/>
                <w:rtl w:val="0"/>
              </w:rPr>
              <w:t xml:space="preserve">platform technologies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9">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A">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B">
            <w:pPr>
              <w:jc w:val="left"/>
              <w:rPr>
                <w:b w:val="1"/>
                <w:color w:val="0000ff"/>
              </w:rPr>
            </w:pPr>
            <w:r w:rsidDel="00000000" w:rsidR="00000000" w:rsidRPr="00000000">
              <w:rPr>
                <w:rtl w:val="0"/>
              </w:rPr>
            </w:r>
          </w:p>
        </w:tc>
      </w:tr>
      <w:tr>
        <w:trPr>
          <w:cantSplit w:val="0"/>
          <w:tblHeader w:val="0"/>
        </w:trPr>
        <w:tc>
          <w:tcPr>
            <w:tcMar>
              <w:left w:w="0.0" w:type="dxa"/>
              <w:right w:w="0.0" w:type="dxa"/>
            </w:tcMar>
            <w:vAlign w:val="center"/>
          </w:tcPr>
          <w:p w:rsidR="00000000" w:rsidDel="00000000" w:rsidP="00000000" w:rsidRDefault="00000000" w:rsidRPr="00000000" w14:paraId="0000010C">
            <w:pPr>
              <w:numPr>
                <w:ilvl w:val="0"/>
                <w:numId w:val="3"/>
              </w:numPr>
              <w:ind w:left="2160" w:hanging="360"/>
              <w:jc w:val="left"/>
              <w:rPr>
                <w:sz w:val="22"/>
                <w:szCs w:val="22"/>
              </w:rPr>
            </w:pPr>
            <w:r w:rsidDel="00000000" w:rsidR="00000000" w:rsidRPr="00000000">
              <w:rPr>
                <w:sz w:val="22"/>
                <w:szCs w:val="22"/>
                <w:rtl w:val="0"/>
              </w:rPr>
              <w:t xml:space="preserve">system paradigms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D">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E">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F">
            <w:pPr>
              <w:jc w:val="left"/>
              <w:rPr>
                <w:b w:val="1"/>
                <w:color w:val="0000ff"/>
              </w:rPr>
            </w:pPr>
            <w:r w:rsidDel="00000000" w:rsidR="00000000" w:rsidRPr="00000000">
              <w:rPr>
                <w:rtl w:val="0"/>
              </w:rPr>
            </w:r>
          </w:p>
        </w:tc>
      </w:tr>
      <w:tr>
        <w:trPr>
          <w:cantSplit w:val="0"/>
          <w:trHeight w:val="330" w:hRule="atLeast"/>
          <w:tblHeader w:val="0"/>
        </w:trPr>
        <w:tc>
          <w:tcPr>
            <w:tcMar>
              <w:left w:w="0.0" w:type="dxa"/>
              <w:right w:w="0.0" w:type="dxa"/>
            </w:tcMar>
            <w:vAlign w:val="center"/>
          </w:tcPr>
          <w:p w:rsidR="00000000" w:rsidDel="00000000" w:rsidP="00000000" w:rsidRDefault="00000000" w:rsidRPr="00000000" w14:paraId="00000110">
            <w:pPr>
              <w:numPr>
                <w:ilvl w:val="0"/>
                <w:numId w:val="3"/>
              </w:numPr>
              <w:ind w:left="2160" w:hanging="360"/>
              <w:jc w:val="left"/>
              <w:rPr>
                <w:sz w:val="22"/>
                <w:szCs w:val="22"/>
              </w:rPr>
            </w:pPr>
            <w:r w:rsidDel="00000000" w:rsidR="00000000" w:rsidRPr="00000000">
              <w:rPr>
                <w:sz w:val="22"/>
                <w:szCs w:val="22"/>
                <w:rtl w:val="0"/>
              </w:rPr>
              <w:t xml:space="preserve">experience design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1">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2">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3">
            <w:pPr>
              <w:jc w:val="left"/>
              <w:rPr>
                <w:b w:val="1"/>
                <w:color w:val="0000ff"/>
              </w:rPr>
            </w:pPr>
            <w:r w:rsidDel="00000000" w:rsidR="00000000" w:rsidRPr="00000000">
              <w:rPr>
                <w:rtl w:val="0"/>
              </w:rPr>
            </w:r>
          </w:p>
        </w:tc>
      </w:tr>
      <w:tr>
        <w:trPr>
          <w:cantSplit w:val="0"/>
          <w:tblHeader w:val="0"/>
        </w:trPr>
        <w:tc>
          <w:tcPr>
            <w:tcMar>
              <w:left w:w="0.0" w:type="dxa"/>
              <w:right w:w="0.0" w:type="dxa"/>
            </w:tcMar>
            <w:vAlign w:val="center"/>
          </w:tcPr>
          <w:p w:rsidR="00000000" w:rsidDel="00000000" w:rsidP="00000000" w:rsidRDefault="00000000" w:rsidRPr="00000000" w14:paraId="00000114">
            <w:pPr>
              <w:numPr>
                <w:ilvl w:val="0"/>
                <w:numId w:val="3"/>
              </w:numPr>
              <w:ind w:left="2160" w:hanging="360"/>
              <w:jc w:val="left"/>
              <w:rPr>
                <w:sz w:val="22"/>
                <w:szCs w:val="22"/>
              </w:rPr>
            </w:pPr>
            <w:r w:rsidDel="00000000" w:rsidR="00000000" w:rsidRPr="00000000">
              <w:rPr>
                <w:sz w:val="22"/>
                <w:szCs w:val="22"/>
                <w:rtl w:val="0"/>
              </w:rPr>
              <w:t xml:space="preserve">web and mobile systems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6">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7">
            <w:pPr>
              <w:jc w:val="left"/>
              <w:rPr>
                <w:b w:val="1"/>
                <w:color w:val="0000ff"/>
              </w:rPr>
            </w:pPr>
            <w:r w:rsidDel="00000000" w:rsidR="00000000" w:rsidRPr="00000000">
              <w:rPr>
                <w:rtl w:val="0"/>
              </w:rPr>
            </w:r>
          </w:p>
        </w:tc>
      </w:tr>
      <w:tr>
        <w:trPr>
          <w:cantSplit w:val="0"/>
          <w:tblHeader w:val="0"/>
        </w:trPr>
        <w:tc>
          <w:tcPr>
            <w:tcMar>
              <w:left w:w="0.0" w:type="dxa"/>
              <w:right w:w="0.0" w:type="dxa"/>
            </w:tcMar>
            <w:vAlign w:val="center"/>
          </w:tcPr>
          <w:p w:rsidR="00000000" w:rsidDel="00000000" w:rsidP="00000000" w:rsidRDefault="00000000" w:rsidRPr="00000000" w14:paraId="00000118">
            <w:pPr>
              <w:ind w:left="720" w:hanging="360"/>
              <w:jc w:val="left"/>
              <w:rPr>
                <w:sz w:val="22"/>
                <w:szCs w:val="22"/>
              </w:rPr>
            </w:pPr>
            <w:r w:rsidDel="00000000" w:rsidR="00000000" w:rsidRPr="00000000">
              <w:rPr>
                <w:sz w:val="22"/>
                <w:szCs w:val="22"/>
                <w:rtl w:val="0"/>
              </w:rPr>
              <w:t xml:space="preserve">2.    Supplemental information technology topics that build on fundamentals and are appropriate to the program;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9">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A">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B">
            <w:pPr>
              <w:jc w:val="left"/>
              <w:rPr>
                <w:b w:val="1"/>
                <w:color w:val="0000ff"/>
              </w:rPr>
            </w:pPr>
            <w:r w:rsidDel="00000000" w:rsidR="00000000" w:rsidRPr="00000000">
              <w:rPr>
                <w:rtl w:val="0"/>
              </w:rPr>
            </w:r>
          </w:p>
        </w:tc>
      </w:tr>
      <w:tr>
        <w:trPr>
          <w:cantSplit w:val="0"/>
          <w:tblHeader w:val="0"/>
        </w:trPr>
        <w:tc>
          <w:tcPr>
            <w:tcMar>
              <w:left w:w="0.0" w:type="dxa"/>
              <w:right w:w="0.0" w:type="dxa"/>
            </w:tcMar>
            <w:vAlign w:val="center"/>
          </w:tcPr>
          <w:p w:rsidR="00000000" w:rsidDel="00000000" w:rsidP="00000000" w:rsidRDefault="00000000" w:rsidRPr="00000000" w14:paraId="0000011C">
            <w:pPr>
              <w:ind w:left="720" w:hanging="360"/>
              <w:jc w:val="left"/>
              <w:rPr>
                <w:sz w:val="22"/>
                <w:szCs w:val="22"/>
              </w:rPr>
            </w:pPr>
            <w:r w:rsidDel="00000000" w:rsidR="00000000" w:rsidRPr="00000000">
              <w:rPr>
                <w:sz w:val="22"/>
                <w:szCs w:val="22"/>
                <w:rtl w:val="0"/>
              </w:rPr>
              <w:t xml:space="preserve">3.   Experiential learning appropriate to the program.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D">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E">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F">
            <w:pPr>
              <w:jc w:val="left"/>
              <w:rPr>
                <w:b w:val="1"/>
                <w:color w:val="0000ff"/>
              </w:rPr>
            </w:pPr>
            <w:r w:rsidDel="00000000" w:rsidR="00000000" w:rsidRPr="00000000">
              <w:rPr>
                <w:rtl w:val="0"/>
              </w:rPr>
            </w:r>
          </w:p>
        </w:tc>
      </w:tr>
    </w:tbl>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t xml:space="preserve">If any of the curricular or program requirements are not met, please describe the specific weakness or deficiency on the PEV Worksheet (C341A) and Program Audit Form (VIA AMS) as appropriate.</w:t>
      </w:r>
      <w:r w:rsidDel="00000000" w:rsidR="00000000" w:rsidRPr="00000000">
        <w:br w:type="page"/>
      </w:r>
      <w:r w:rsidDel="00000000" w:rsidR="00000000" w:rsidRPr="00000000">
        <w:rPr>
          <w:rtl w:val="0"/>
        </w:rPr>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rtl w:val="0"/>
        </w:rPr>
      </w:r>
    </w:p>
    <w:tbl>
      <w:tblPr>
        <w:tblStyle w:val="Table9"/>
        <w:tblW w:w="108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86"/>
        <w:gridCol w:w="838"/>
        <w:gridCol w:w="838"/>
        <w:gridCol w:w="838"/>
        <w:tblGridChange w:id="0">
          <w:tblGrid>
            <w:gridCol w:w="8286"/>
            <w:gridCol w:w="838"/>
            <w:gridCol w:w="838"/>
            <w:gridCol w:w="838"/>
          </w:tblGrid>
        </w:tblGridChange>
      </w:tblGrid>
      <w:tr>
        <w:trPr>
          <w:cantSplit w:val="0"/>
          <w:tblHeader w:val="0"/>
        </w:trPr>
        <w:tc>
          <w:tcPr/>
          <w:p w:rsidR="00000000" w:rsidDel="00000000" w:rsidP="00000000" w:rsidRDefault="00000000" w:rsidRPr="00000000" w14:paraId="00000124">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Are curricular requirements met in each of the following areas?</w:t>
            </w:r>
          </w:p>
        </w:tc>
        <w:tc>
          <w:tcPr/>
          <w:p w:rsidR="00000000" w:rsidDel="00000000" w:rsidP="00000000" w:rsidRDefault="00000000" w:rsidRPr="00000000" w14:paraId="00000125">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Yes</w:t>
            </w:r>
          </w:p>
        </w:tc>
        <w:tc>
          <w:tcPr/>
          <w:p w:rsidR="00000000" w:rsidDel="00000000" w:rsidP="00000000" w:rsidRDefault="00000000" w:rsidRPr="00000000" w14:paraId="00000126">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No</w:t>
            </w:r>
          </w:p>
        </w:tc>
        <w:tc>
          <w:tcPr/>
          <w:p w:rsidR="00000000" w:rsidDel="00000000" w:rsidP="00000000" w:rsidRDefault="00000000" w:rsidRPr="00000000" w14:paraId="00000127">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Weak</w:t>
            </w:r>
          </w:p>
        </w:tc>
      </w:tr>
      <w:tr>
        <w:trPr>
          <w:cantSplit w:val="0"/>
          <w:tblHeader w:val="0"/>
        </w:trPr>
        <w:tc>
          <w:tcPr/>
          <w:p w:rsidR="00000000" w:rsidDel="00000000" w:rsidP="00000000" w:rsidRDefault="00000000" w:rsidRPr="00000000" w14:paraId="00000128">
            <w:pPr>
              <w:numPr>
                <w:ilvl w:val="0"/>
                <w:numId w:val="7"/>
              </w:numPr>
              <w:ind w:left="720" w:hanging="36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The program’s requirements must be consistent with its program educational objectives and designed in such a way that each of the student outcomes can be attained.</w:t>
            </w:r>
            <w:r w:rsidDel="00000000" w:rsidR="00000000" w:rsidRPr="00000000">
              <w:rPr>
                <w:rtl w:val="0"/>
              </w:rPr>
            </w:r>
          </w:p>
        </w:tc>
        <w:tc>
          <w:tcPr>
            <w:vAlign w:val="center"/>
          </w:tcPr>
          <w:p w:rsidR="00000000" w:rsidDel="00000000" w:rsidP="00000000" w:rsidRDefault="00000000" w:rsidRPr="00000000" w14:paraId="00000129">
            <w:pPr>
              <w:jc w:val="center"/>
              <w:rPr>
                <w:rFonts w:ascii="Times New Roman" w:cs="Times New Roman" w:eastAsia="Times New Roman" w:hAnsi="Times New Roman"/>
                <w:b w:val="1"/>
                <w:color w:val="0000ff"/>
              </w:rPr>
            </w:pPr>
            <w:r w:rsidDel="00000000" w:rsidR="00000000" w:rsidRPr="00000000">
              <w:rPr>
                <w:rtl w:val="0"/>
              </w:rPr>
            </w:r>
          </w:p>
        </w:tc>
        <w:tc>
          <w:tcPr>
            <w:vAlign w:val="center"/>
          </w:tcPr>
          <w:p w:rsidR="00000000" w:rsidDel="00000000" w:rsidP="00000000" w:rsidRDefault="00000000" w:rsidRPr="00000000" w14:paraId="0000012A">
            <w:pPr>
              <w:jc w:val="center"/>
              <w:rPr>
                <w:rFonts w:ascii="Times New Roman" w:cs="Times New Roman" w:eastAsia="Times New Roman" w:hAnsi="Times New Roman"/>
                <w:b w:val="1"/>
                <w:color w:val="0000ff"/>
              </w:rPr>
            </w:pPr>
            <w:r w:rsidDel="00000000" w:rsidR="00000000" w:rsidRPr="00000000">
              <w:rPr>
                <w:rtl w:val="0"/>
              </w:rPr>
            </w:r>
          </w:p>
        </w:tc>
        <w:tc>
          <w:tcPr>
            <w:vAlign w:val="center"/>
          </w:tcPr>
          <w:p w:rsidR="00000000" w:rsidDel="00000000" w:rsidP="00000000" w:rsidRDefault="00000000" w:rsidRPr="00000000" w14:paraId="0000012B">
            <w:pPr>
              <w:jc w:val="center"/>
              <w:rPr>
                <w:rFonts w:ascii="Times New Roman" w:cs="Times New Roman" w:eastAsia="Times New Roman" w:hAnsi="Times New Roman"/>
                <w:b w:val="1"/>
                <w:color w:val="0000ff"/>
              </w:rPr>
            </w:pPr>
            <w:r w:rsidDel="00000000" w:rsidR="00000000" w:rsidRPr="00000000">
              <w:rPr>
                <w:rtl w:val="0"/>
              </w:rPr>
            </w:r>
          </w:p>
        </w:tc>
      </w:tr>
      <w:tr>
        <w:trPr>
          <w:cantSplit w:val="0"/>
          <w:tblHeader w:val="0"/>
        </w:trPr>
        <w:tc>
          <w:tcPr>
            <w:tcBorders>
              <w:bottom w:color="000000" w:space="0" w:sz="4" w:val="single"/>
            </w:tcBorders>
          </w:tcPr>
          <w:p w:rsidR="00000000" w:rsidDel="00000000" w:rsidP="00000000" w:rsidRDefault="00000000" w:rsidRPr="00000000" w14:paraId="0000012C">
            <w:pPr>
              <w:numPr>
                <w:ilvl w:val="0"/>
                <w:numId w:val="7"/>
              </w:numPr>
              <w:ind w:left="72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curriculum must combine technical, professional, and general education components to prepare students for a career and lifelong professional development in the </w:t>
            </w:r>
            <w:r w:rsidDel="00000000" w:rsidR="00000000" w:rsidRPr="00000000">
              <w:rPr>
                <w:sz w:val="22"/>
                <w:szCs w:val="22"/>
                <w:rtl w:val="0"/>
              </w:rPr>
              <w:t xml:space="preserve">computing discipline associated with the program.</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2D">
            <w:pPr>
              <w:jc w:val="center"/>
              <w:rPr>
                <w:rFonts w:ascii="Times New Roman" w:cs="Times New Roman" w:eastAsia="Times New Roman" w:hAnsi="Times New Roman"/>
                <w:b w:val="1"/>
                <w:color w:val="0000ff"/>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2E">
            <w:pPr>
              <w:jc w:val="center"/>
              <w:rPr>
                <w:rFonts w:ascii="Times New Roman" w:cs="Times New Roman" w:eastAsia="Times New Roman" w:hAnsi="Times New Roman"/>
                <w:b w:val="1"/>
                <w:color w:val="0000ff"/>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2F">
            <w:pPr>
              <w:jc w:val="center"/>
              <w:rPr>
                <w:rFonts w:ascii="Times New Roman" w:cs="Times New Roman" w:eastAsia="Times New Roman" w:hAnsi="Times New Roman"/>
                <w:b w:val="1"/>
                <w:color w:val="0000ff"/>
              </w:rPr>
            </w:pPr>
            <w:r w:rsidDel="00000000" w:rsidR="00000000" w:rsidRPr="00000000">
              <w:rPr>
                <w:rtl w:val="0"/>
              </w:rPr>
            </w:r>
          </w:p>
        </w:tc>
      </w:tr>
    </w:tbl>
    <w:p w:rsidR="00000000" w:rsidDel="00000000" w:rsidP="00000000" w:rsidRDefault="00000000" w:rsidRPr="00000000" w14:paraId="00000130">
      <w:pPr>
        <w:rPr>
          <w:highlight w:val="yellow"/>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31">
      <w:pPr>
        <w:jc w:val="center"/>
        <w:rPr>
          <w:b w:val="1"/>
          <w:color w:val="ff0000"/>
        </w:rPr>
      </w:pPr>
      <w:r w:rsidDel="00000000" w:rsidR="00000000" w:rsidRPr="00000000">
        <w:rPr>
          <w:b w:val="1"/>
          <w:color w:val="ff0000"/>
          <w:rtl w:val="0"/>
        </w:rPr>
        <w:t xml:space="preserve">If either “no” or “weak” is checked in any of the above categories</w:t>
      </w:r>
    </w:p>
    <w:p w:rsidR="00000000" w:rsidDel="00000000" w:rsidP="00000000" w:rsidRDefault="00000000" w:rsidRPr="00000000" w14:paraId="00000132">
      <w:pPr>
        <w:jc w:val="center"/>
        <w:rPr>
          <w:b w:val="1"/>
          <w:color w:val="ff0000"/>
        </w:rPr>
      </w:pPr>
      <w:r w:rsidDel="00000000" w:rsidR="00000000" w:rsidRPr="00000000">
        <w:rPr>
          <w:b w:val="1"/>
          <w:color w:val="ff0000"/>
          <w:rtl w:val="0"/>
        </w:rPr>
        <w:t xml:space="preserve">then please describe the specific weakness or deficiency below.</w:t>
      </w:r>
    </w:p>
    <w:p w:rsidR="00000000" w:rsidDel="00000000" w:rsidP="00000000" w:rsidRDefault="00000000" w:rsidRPr="00000000" w14:paraId="00000133">
      <w:pPr>
        <w:keepNext w:val="1"/>
        <w:jc w:val="left"/>
        <w:rPr>
          <w:b w:val="1"/>
          <w:color w:val="0000ff"/>
        </w:rPr>
      </w:pPr>
      <w:r w:rsidDel="00000000" w:rsidR="00000000" w:rsidRPr="00000000">
        <w:rPr>
          <w:rtl w:val="0"/>
        </w:rPr>
      </w:r>
    </w:p>
    <w:p w:rsidR="00000000" w:rsidDel="00000000" w:rsidP="00000000" w:rsidRDefault="00000000" w:rsidRPr="00000000" w14:paraId="00000134">
      <w:pPr>
        <w:keepNext w:val="1"/>
        <w:jc w:val="left"/>
        <w:rPr>
          <w:b w:val="1"/>
          <w:color w:val="0000ff"/>
        </w:rPr>
      </w:pPr>
      <w:r w:rsidDel="00000000" w:rsidR="00000000" w:rsidRPr="00000000">
        <w:rPr>
          <w:rtl w:val="0"/>
        </w:rPr>
      </w:r>
    </w:p>
    <w:p w:rsidR="00000000" w:rsidDel="00000000" w:rsidP="00000000" w:rsidRDefault="00000000" w:rsidRPr="00000000" w14:paraId="00000135">
      <w:pPr>
        <w:keepNext w:val="1"/>
        <w:jc w:val="center"/>
        <w:rPr>
          <w:color w:val="000000"/>
        </w:rPr>
      </w:pPr>
      <w:r w:rsidDel="00000000" w:rsidR="00000000" w:rsidRPr="00000000">
        <w:br w:type="page"/>
      </w:r>
      <w:r w:rsidDel="00000000" w:rsidR="00000000" w:rsidRPr="00000000">
        <w:rPr>
          <w:color w:val="000000"/>
          <w:rtl w:val="0"/>
        </w:rPr>
        <w:t xml:space="preserve">ABET, Inc.</w:t>
      </w:r>
    </w:p>
    <w:p w:rsidR="00000000" w:rsidDel="00000000" w:rsidP="00000000" w:rsidRDefault="00000000" w:rsidRPr="00000000" w14:paraId="00000136">
      <w:pPr>
        <w:jc w:val="center"/>
        <w:rPr/>
      </w:pPr>
      <w:r w:rsidDel="00000000" w:rsidR="00000000" w:rsidRPr="00000000">
        <w:rPr>
          <w:rtl w:val="0"/>
        </w:rPr>
        <w:t xml:space="preserve">Computing Accreditation Commission</w:t>
      </w:r>
    </w:p>
    <w:p w:rsidR="00000000" w:rsidDel="00000000" w:rsidP="00000000" w:rsidRDefault="00000000" w:rsidRPr="00000000" w14:paraId="00000137">
      <w:pPr>
        <w:keepNext w:val="1"/>
        <w:jc w:val="center"/>
        <w:rPr>
          <w:b w:val="1"/>
        </w:rPr>
      </w:pPr>
      <w:r w:rsidDel="00000000" w:rsidR="00000000" w:rsidRPr="00000000">
        <w:rPr>
          <w:b w:val="1"/>
          <w:rtl w:val="0"/>
        </w:rPr>
        <w:t xml:space="preserve">TRANSCRIPT ANALYSIS</w:t>
      </w:r>
    </w:p>
    <w:p w:rsidR="00000000" w:rsidDel="00000000" w:rsidP="00000000" w:rsidRDefault="00000000" w:rsidRPr="00000000" w14:paraId="00000138">
      <w:pPr>
        <w:rPr/>
      </w:pPr>
      <w:r w:rsidDel="00000000" w:rsidR="00000000" w:rsidRPr="00000000">
        <w:rPr>
          <w:rtl w:val="0"/>
        </w:rPr>
      </w:r>
    </w:p>
    <w:tbl>
      <w:tblPr>
        <w:tblStyle w:val="Table10"/>
        <w:tblW w:w="92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54"/>
        <w:gridCol w:w="3077"/>
        <w:gridCol w:w="1229"/>
        <w:gridCol w:w="3695"/>
        <w:tblGridChange w:id="0">
          <w:tblGrid>
            <w:gridCol w:w="1254"/>
            <w:gridCol w:w="3077"/>
            <w:gridCol w:w="1229"/>
            <w:gridCol w:w="369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39">
            <w:pPr>
              <w:rPr/>
            </w:pPr>
            <w:r w:rsidDel="00000000" w:rsidR="00000000" w:rsidRPr="00000000">
              <w:rPr>
                <w:rtl w:val="0"/>
              </w:rPr>
              <w:t xml:space="preserve">Institution</w:t>
            </w:r>
          </w:p>
        </w:tc>
        <w:tc>
          <w:tcPr>
            <w:tcBorders>
              <w:top w:color="000000" w:space="0" w:sz="0" w:val="nil"/>
              <w:left w:color="000000" w:space="0" w:sz="0" w:val="nil"/>
              <w:right w:color="000000" w:space="0" w:sz="0" w:val="nil"/>
            </w:tcBorders>
          </w:tcPr>
          <w:p w:rsidR="00000000" w:rsidDel="00000000" w:rsidP="00000000" w:rsidRDefault="00000000" w:rsidRPr="00000000" w14:paraId="0000013A">
            <w:pPr>
              <w:rPr>
                <w:b w:val="1"/>
                <w:color w:val="0000ff"/>
              </w:rPr>
            </w:pPr>
            <w:r w:rsidDel="00000000" w:rsidR="00000000" w:rsidRPr="00000000">
              <w:rPr>
                <w:b w:val="1"/>
                <w:color w:val="0000ff"/>
                <w:rtl w:val="0"/>
              </w:rPr>
              <w:t xml:space="preserve">Name of institution on RFE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3B">
            <w:pPr>
              <w:ind w:left="134" w:firstLine="0"/>
              <w:rPr/>
            </w:pPr>
            <w:r w:rsidDel="00000000" w:rsidR="00000000" w:rsidRPr="00000000">
              <w:rPr>
                <w:rtl w:val="0"/>
              </w:rPr>
              <w:t xml:space="preserve">Program</w:t>
            </w:r>
          </w:p>
        </w:tc>
        <w:tc>
          <w:tcPr>
            <w:tcBorders>
              <w:top w:color="000000" w:space="0" w:sz="0" w:val="nil"/>
              <w:left w:color="000000" w:space="0" w:sz="0" w:val="nil"/>
              <w:right w:color="000000" w:space="0" w:sz="0" w:val="nil"/>
            </w:tcBorders>
          </w:tcPr>
          <w:p w:rsidR="00000000" w:rsidDel="00000000" w:rsidP="00000000" w:rsidRDefault="00000000" w:rsidRPr="00000000" w14:paraId="0000013C">
            <w:pPr>
              <w:rPr>
                <w:b w:val="1"/>
                <w:color w:val="0000ff"/>
              </w:rPr>
            </w:pPr>
            <w:r w:rsidDel="00000000" w:rsidR="00000000" w:rsidRPr="00000000">
              <w:rPr>
                <w:b w:val="1"/>
                <w:color w:val="0000ff"/>
                <w:rtl w:val="0"/>
              </w:rPr>
              <w:t xml:space="preserve">Name of program on RFE</w:t>
            </w:r>
          </w:p>
        </w:tc>
      </w:tr>
    </w:tbl>
    <w:p w:rsidR="00000000" w:rsidDel="00000000" w:rsidP="00000000" w:rsidRDefault="00000000" w:rsidRPr="00000000" w14:paraId="0000013D">
      <w:pPr>
        <w:tabs>
          <w:tab w:val="right" w:leader="none" w:pos="6491"/>
        </w:tabs>
        <w:rPr/>
      </w:pPr>
      <w:r w:rsidDel="00000000" w:rsidR="00000000" w:rsidRPr="00000000">
        <w:rPr>
          <w:rtl w:val="0"/>
        </w:rPr>
      </w:r>
    </w:p>
    <w:p w:rsidR="00000000" w:rsidDel="00000000" w:rsidP="00000000" w:rsidRDefault="00000000" w:rsidRPr="00000000" w14:paraId="0000013E">
      <w:pPr>
        <w:ind w:left="180" w:firstLine="0"/>
        <w:rPr/>
      </w:pPr>
      <w:r w:rsidDel="00000000" w:rsidR="00000000" w:rsidRPr="00000000">
        <w:rPr>
          <w:b w:val="1"/>
          <w:rtl w:val="0"/>
        </w:rPr>
        <w:t xml:space="preserve">Please complete two draft copies of this worksheet prior to your arrival for the visit and provide one copy to your team chair at the start of the visit.  For this copy within your report, include any revisions as a result of visit findings. (Note that space is provided for up to 10 transcripts in this table, actual analysis may include fewer transcripts. Replicate the table if necessary for more transcripts)</w:t>
      </w:r>
      <w:r w:rsidDel="00000000" w:rsidR="00000000" w:rsidRPr="00000000">
        <w:rPr>
          <w:rtl w:val="0"/>
        </w:rPr>
      </w:r>
    </w:p>
    <w:p w:rsidR="00000000" w:rsidDel="00000000" w:rsidP="00000000" w:rsidRDefault="00000000" w:rsidRPr="00000000" w14:paraId="0000013F">
      <w:pPr>
        <w:ind w:left="180" w:firstLine="0"/>
        <w:rPr/>
      </w:pPr>
      <w:r w:rsidDel="00000000" w:rsidR="00000000" w:rsidRPr="00000000">
        <w:rPr>
          <w:rtl w:val="0"/>
        </w:rPr>
      </w:r>
    </w:p>
    <w:tbl>
      <w:tblPr>
        <w:tblStyle w:val="Table11"/>
        <w:tblW w:w="9270.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2190"/>
        <w:gridCol w:w="1380"/>
        <w:gridCol w:w="570"/>
        <w:gridCol w:w="570"/>
        <w:gridCol w:w="570"/>
        <w:gridCol w:w="570"/>
        <w:gridCol w:w="570"/>
        <w:gridCol w:w="570"/>
        <w:gridCol w:w="570"/>
        <w:gridCol w:w="570"/>
        <w:gridCol w:w="570"/>
        <w:gridCol w:w="570"/>
        <w:tblGridChange w:id="0">
          <w:tblGrid>
            <w:gridCol w:w="2190"/>
            <w:gridCol w:w="1380"/>
            <w:gridCol w:w="570"/>
            <w:gridCol w:w="570"/>
            <w:gridCol w:w="570"/>
            <w:gridCol w:w="570"/>
            <w:gridCol w:w="570"/>
            <w:gridCol w:w="570"/>
            <w:gridCol w:w="570"/>
            <w:gridCol w:w="570"/>
            <w:gridCol w:w="570"/>
            <w:gridCol w:w="570"/>
          </w:tblGrid>
        </w:tblGridChange>
      </w:tblGrid>
      <w:tr>
        <w:trPr>
          <w:cantSplit w:val="1"/>
          <w:tblHeader w:val="0"/>
        </w:trPr>
        <w:tc>
          <w:tcPr>
            <w:vMerge w:val="restart"/>
            <w:shd w:fill="auto" w:val="clear"/>
            <w:vAlign w:val="center"/>
          </w:tcPr>
          <w:p w:rsidR="00000000" w:rsidDel="00000000" w:rsidP="00000000" w:rsidRDefault="00000000" w:rsidRPr="00000000" w14:paraId="00000140">
            <w:pPr>
              <w:jc w:val="center"/>
              <w:rPr>
                <w:b w:val="1"/>
              </w:rPr>
            </w:pPr>
            <w:r w:rsidDel="00000000" w:rsidR="00000000" w:rsidRPr="00000000">
              <w:rPr>
                <w:b w:val="1"/>
                <w:rtl w:val="0"/>
              </w:rPr>
              <w:t xml:space="preserve">ABET</w:t>
            </w:r>
          </w:p>
          <w:p w:rsidR="00000000" w:rsidDel="00000000" w:rsidP="00000000" w:rsidRDefault="00000000" w:rsidRPr="00000000" w14:paraId="00000141">
            <w:pPr>
              <w:ind w:left="-108" w:firstLine="0"/>
              <w:jc w:val="center"/>
              <w:rPr>
                <w:b w:val="1"/>
              </w:rPr>
            </w:pPr>
            <w:r w:rsidDel="00000000" w:rsidR="00000000" w:rsidRPr="00000000">
              <w:rPr>
                <w:b w:val="1"/>
                <w:rtl w:val="0"/>
              </w:rPr>
              <w:t xml:space="preserve">Curricular</w:t>
            </w:r>
          </w:p>
          <w:p w:rsidR="00000000" w:rsidDel="00000000" w:rsidP="00000000" w:rsidRDefault="00000000" w:rsidRPr="00000000" w14:paraId="00000142">
            <w:pPr>
              <w:jc w:val="center"/>
              <w:rPr>
                <w:b w:val="1"/>
                <w:sz w:val="22"/>
                <w:szCs w:val="22"/>
              </w:rPr>
            </w:pPr>
            <w:r w:rsidDel="00000000" w:rsidR="00000000" w:rsidRPr="00000000">
              <w:rPr>
                <w:b w:val="1"/>
                <w:rtl w:val="0"/>
              </w:rPr>
              <w:t xml:space="preserve">Category</w:t>
            </w:r>
            <w:r w:rsidDel="00000000" w:rsidR="00000000" w:rsidRPr="00000000">
              <w:rPr>
                <w:rtl w:val="0"/>
              </w:rPr>
            </w:r>
          </w:p>
        </w:tc>
        <w:tc>
          <w:tcPr>
            <w:gridSpan w:val="11"/>
            <w:shd w:fill="auto" w:val="clear"/>
            <w:vAlign w:val="center"/>
          </w:tcPr>
          <w:p w:rsidR="00000000" w:rsidDel="00000000" w:rsidP="00000000" w:rsidRDefault="00000000" w:rsidRPr="00000000" w14:paraId="00000143">
            <w:pPr>
              <w:jc w:val="center"/>
              <w:rPr>
                <w:b w:val="1"/>
                <w:sz w:val="22"/>
                <w:szCs w:val="22"/>
              </w:rPr>
            </w:pPr>
            <w:r w:rsidDel="00000000" w:rsidR="00000000" w:rsidRPr="00000000">
              <w:rPr>
                <w:b w:val="1"/>
                <w:sz w:val="22"/>
                <w:szCs w:val="22"/>
                <w:rtl w:val="0"/>
              </w:rPr>
              <w:t xml:space="preserve">Number of Credits*</w:t>
            </w:r>
            <w:r w:rsidDel="00000000" w:rsidR="00000000" w:rsidRPr="00000000">
              <w:rPr>
                <w:b w:val="1"/>
                <w:sz w:val="22"/>
                <w:szCs w:val="22"/>
                <w:vertAlign w:val="superscript"/>
              </w:rPr>
              <w:footnoteReference w:customMarkFollows="0" w:id="3"/>
            </w:r>
            <w:r w:rsidDel="00000000" w:rsidR="00000000" w:rsidRPr="00000000">
              <w:rPr>
                <w:b w:val="1"/>
                <w:sz w:val="22"/>
                <w:szCs w:val="22"/>
                <w:vertAlign w:val="superscript"/>
                <w:rtl w:val="0"/>
              </w:rPr>
              <w:t xml:space="preserve">*</w:t>
            </w:r>
            <w:r w:rsidDel="00000000" w:rsidR="00000000" w:rsidRPr="00000000">
              <w:rPr>
                <w:rtl w:val="0"/>
              </w:rPr>
            </w:r>
          </w:p>
        </w:tc>
      </w:tr>
      <w:tr>
        <w:trPr>
          <w:cantSplit w:val="1"/>
          <w:tblHeader w:val="0"/>
        </w:trPr>
        <w:tc>
          <w:tcPr>
            <w:vMerge w:val="continue"/>
            <w:shd w:fill="auto" w:val="clear"/>
            <w:vAlign w:val="center"/>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vMerge w:val="restart"/>
            <w:shd w:fill="auto" w:val="clear"/>
            <w:vAlign w:val="center"/>
          </w:tcPr>
          <w:p w:rsidR="00000000" w:rsidDel="00000000" w:rsidP="00000000" w:rsidRDefault="00000000" w:rsidRPr="00000000" w14:paraId="0000014F">
            <w:pPr>
              <w:jc w:val="center"/>
              <w:rPr>
                <w:b w:val="1"/>
                <w:sz w:val="22"/>
                <w:szCs w:val="22"/>
              </w:rPr>
            </w:pPr>
            <w:r w:rsidDel="00000000" w:rsidR="00000000" w:rsidRPr="00000000">
              <w:rPr>
                <w:b w:val="1"/>
                <w:sz w:val="22"/>
                <w:szCs w:val="22"/>
                <w:rtl w:val="0"/>
              </w:rPr>
              <w:t xml:space="preserve">ABET Criteria</w:t>
            </w:r>
          </w:p>
          <w:p w:rsidR="00000000" w:rsidDel="00000000" w:rsidP="00000000" w:rsidRDefault="00000000" w:rsidRPr="00000000" w14:paraId="00000150">
            <w:pPr>
              <w:jc w:val="center"/>
              <w:rPr>
                <w:b w:val="1"/>
                <w:sz w:val="22"/>
                <w:szCs w:val="22"/>
              </w:rPr>
            </w:pPr>
            <w:r w:rsidDel="00000000" w:rsidR="00000000" w:rsidRPr="00000000">
              <w:rPr>
                <w:b w:val="1"/>
                <w:sz w:val="22"/>
                <w:szCs w:val="22"/>
                <w:rtl w:val="0"/>
              </w:rPr>
              <w:t xml:space="preserve">Requirement</w:t>
            </w:r>
          </w:p>
        </w:tc>
        <w:tc>
          <w:tcPr>
            <w:gridSpan w:val="10"/>
            <w:shd w:fill="auto" w:val="clear"/>
            <w:vAlign w:val="center"/>
          </w:tcPr>
          <w:p w:rsidR="00000000" w:rsidDel="00000000" w:rsidP="00000000" w:rsidRDefault="00000000" w:rsidRPr="00000000" w14:paraId="00000151">
            <w:pPr>
              <w:jc w:val="center"/>
              <w:rPr>
                <w:b w:val="1"/>
                <w:sz w:val="22"/>
                <w:szCs w:val="22"/>
              </w:rPr>
            </w:pPr>
            <w:r w:rsidDel="00000000" w:rsidR="00000000" w:rsidRPr="00000000">
              <w:rPr>
                <w:b w:val="1"/>
                <w:sz w:val="22"/>
                <w:szCs w:val="22"/>
                <w:rtl w:val="0"/>
              </w:rPr>
              <w:t xml:space="preserve">Credits Actually Earned by Student Number</w:t>
            </w:r>
          </w:p>
        </w:tc>
      </w:tr>
      <w:tr>
        <w:trPr>
          <w:cantSplit w:val="1"/>
          <w:tblHeader w:val="0"/>
        </w:trPr>
        <w:tc>
          <w:tcPr>
            <w:vMerge w:val="continue"/>
            <w:shd w:fill="auto" w:val="clear"/>
            <w:vAlign w:val="center"/>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vMerge w:val="continue"/>
            <w:shd w:fill="auto" w:val="clear"/>
            <w:vAlign w:val="center"/>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5D">
            <w:pPr>
              <w:jc w:val="center"/>
              <w:rPr>
                <w:sz w:val="22"/>
                <w:szCs w:val="22"/>
              </w:rPr>
            </w:pPr>
            <w:r w:rsidDel="00000000" w:rsidR="00000000" w:rsidRPr="00000000">
              <w:rPr>
                <w:sz w:val="22"/>
                <w:szCs w:val="22"/>
                <w:rtl w:val="0"/>
              </w:rPr>
              <w:t xml:space="preserve">1</w:t>
            </w:r>
          </w:p>
        </w:tc>
        <w:tc>
          <w:tcPr>
            <w:shd w:fill="auto" w:val="clear"/>
            <w:vAlign w:val="center"/>
          </w:tcPr>
          <w:p w:rsidR="00000000" w:rsidDel="00000000" w:rsidP="00000000" w:rsidRDefault="00000000" w:rsidRPr="00000000" w14:paraId="0000015E">
            <w:pPr>
              <w:jc w:val="center"/>
              <w:rPr>
                <w:sz w:val="22"/>
                <w:szCs w:val="22"/>
              </w:rPr>
            </w:pPr>
            <w:r w:rsidDel="00000000" w:rsidR="00000000" w:rsidRPr="00000000">
              <w:rPr>
                <w:sz w:val="22"/>
                <w:szCs w:val="22"/>
                <w:rtl w:val="0"/>
              </w:rPr>
              <w:t xml:space="preserve">2</w:t>
            </w:r>
          </w:p>
        </w:tc>
        <w:tc>
          <w:tcPr>
            <w:shd w:fill="auto" w:val="clear"/>
            <w:vAlign w:val="center"/>
          </w:tcPr>
          <w:p w:rsidR="00000000" w:rsidDel="00000000" w:rsidP="00000000" w:rsidRDefault="00000000" w:rsidRPr="00000000" w14:paraId="0000015F">
            <w:pPr>
              <w:jc w:val="center"/>
              <w:rPr>
                <w:sz w:val="22"/>
                <w:szCs w:val="22"/>
              </w:rPr>
            </w:pPr>
            <w:r w:rsidDel="00000000" w:rsidR="00000000" w:rsidRPr="00000000">
              <w:rPr>
                <w:sz w:val="22"/>
                <w:szCs w:val="22"/>
                <w:rtl w:val="0"/>
              </w:rPr>
              <w:t xml:space="preserve">3</w:t>
            </w:r>
          </w:p>
        </w:tc>
        <w:tc>
          <w:tcPr>
            <w:shd w:fill="auto" w:val="clear"/>
            <w:vAlign w:val="center"/>
          </w:tcPr>
          <w:p w:rsidR="00000000" w:rsidDel="00000000" w:rsidP="00000000" w:rsidRDefault="00000000" w:rsidRPr="00000000" w14:paraId="00000160">
            <w:pPr>
              <w:jc w:val="center"/>
              <w:rPr>
                <w:sz w:val="22"/>
                <w:szCs w:val="22"/>
              </w:rPr>
            </w:pPr>
            <w:r w:rsidDel="00000000" w:rsidR="00000000" w:rsidRPr="00000000">
              <w:rPr>
                <w:sz w:val="22"/>
                <w:szCs w:val="22"/>
                <w:rtl w:val="0"/>
              </w:rPr>
              <w:t xml:space="preserve">4</w:t>
            </w:r>
          </w:p>
        </w:tc>
        <w:tc>
          <w:tcPr>
            <w:shd w:fill="auto" w:val="clear"/>
            <w:vAlign w:val="center"/>
          </w:tcPr>
          <w:p w:rsidR="00000000" w:rsidDel="00000000" w:rsidP="00000000" w:rsidRDefault="00000000" w:rsidRPr="00000000" w14:paraId="00000161">
            <w:pPr>
              <w:jc w:val="center"/>
              <w:rPr>
                <w:sz w:val="22"/>
                <w:szCs w:val="22"/>
              </w:rPr>
            </w:pPr>
            <w:r w:rsidDel="00000000" w:rsidR="00000000" w:rsidRPr="00000000">
              <w:rPr>
                <w:sz w:val="22"/>
                <w:szCs w:val="22"/>
                <w:rtl w:val="0"/>
              </w:rPr>
              <w:t xml:space="preserve">5</w:t>
            </w:r>
          </w:p>
        </w:tc>
        <w:tc>
          <w:tcPr>
            <w:shd w:fill="auto" w:val="clear"/>
            <w:vAlign w:val="center"/>
          </w:tcPr>
          <w:p w:rsidR="00000000" w:rsidDel="00000000" w:rsidP="00000000" w:rsidRDefault="00000000" w:rsidRPr="00000000" w14:paraId="00000162">
            <w:pPr>
              <w:jc w:val="center"/>
              <w:rPr>
                <w:sz w:val="22"/>
                <w:szCs w:val="22"/>
              </w:rPr>
            </w:pPr>
            <w:r w:rsidDel="00000000" w:rsidR="00000000" w:rsidRPr="00000000">
              <w:rPr>
                <w:sz w:val="22"/>
                <w:szCs w:val="22"/>
                <w:rtl w:val="0"/>
              </w:rPr>
              <w:t xml:space="preserve">6</w:t>
            </w:r>
          </w:p>
        </w:tc>
        <w:tc>
          <w:tcPr>
            <w:shd w:fill="auto" w:val="clear"/>
            <w:vAlign w:val="center"/>
          </w:tcPr>
          <w:p w:rsidR="00000000" w:rsidDel="00000000" w:rsidP="00000000" w:rsidRDefault="00000000" w:rsidRPr="00000000" w14:paraId="00000163">
            <w:pPr>
              <w:jc w:val="center"/>
              <w:rPr>
                <w:sz w:val="22"/>
                <w:szCs w:val="22"/>
              </w:rPr>
            </w:pPr>
            <w:r w:rsidDel="00000000" w:rsidR="00000000" w:rsidRPr="00000000">
              <w:rPr>
                <w:sz w:val="22"/>
                <w:szCs w:val="22"/>
                <w:rtl w:val="0"/>
              </w:rPr>
              <w:t xml:space="preserve">7</w:t>
            </w:r>
          </w:p>
        </w:tc>
        <w:tc>
          <w:tcPr>
            <w:shd w:fill="auto" w:val="clear"/>
            <w:vAlign w:val="center"/>
          </w:tcPr>
          <w:p w:rsidR="00000000" w:rsidDel="00000000" w:rsidP="00000000" w:rsidRDefault="00000000" w:rsidRPr="00000000" w14:paraId="00000164">
            <w:pPr>
              <w:jc w:val="center"/>
              <w:rPr>
                <w:sz w:val="22"/>
                <w:szCs w:val="22"/>
              </w:rPr>
            </w:pPr>
            <w:r w:rsidDel="00000000" w:rsidR="00000000" w:rsidRPr="00000000">
              <w:rPr>
                <w:sz w:val="22"/>
                <w:szCs w:val="22"/>
                <w:rtl w:val="0"/>
              </w:rPr>
              <w:t xml:space="preserve">8</w:t>
            </w:r>
          </w:p>
        </w:tc>
        <w:tc>
          <w:tcPr>
            <w:shd w:fill="auto" w:val="clear"/>
            <w:vAlign w:val="center"/>
          </w:tcPr>
          <w:p w:rsidR="00000000" w:rsidDel="00000000" w:rsidP="00000000" w:rsidRDefault="00000000" w:rsidRPr="00000000" w14:paraId="00000165">
            <w:pPr>
              <w:jc w:val="center"/>
              <w:rPr>
                <w:sz w:val="22"/>
                <w:szCs w:val="22"/>
              </w:rPr>
            </w:pPr>
            <w:r w:rsidDel="00000000" w:rsidR="00000000" w:rsidRPr="00000000">
              <w:rPr>
                <w:sz w:val="22"/>
                <w:szCs w:val="22"/>
                <w:rtl w:val="0"/>
              </w:rPr>
              <w:t xml:space="preserve">9</w:t>
            </w:r>
          </w:p>
        </w:tc>
        <w:tc>
          <w:tcPr>
            <w:shd w:fill="auto" w:val="clear"/>
            <w:vAlign w:val="center"/>
          </w:tcPr>
          <w:p w:rsidR="00000000" w:rsidDel="00000000" w:rsidP="00000000" w:rsidRDefault="00000000" w:rsidRPr="00000000" w14:paraId="00000166">
            <w:pPr>
              <w:jc w:val="center"/>
              <w:rPr>
                <w:sz w:val="22"/>
                <w:szCs w:val="22"/>
              </w:rPr>
            </w:pPr>
            <w:r w:rsidDel="00000000" w:rsidR="00000000" w:rsidRPr="00000000">
              <w:rPr>
                <w:sz w:val="22"/>
                <w:szCs w:val="22"/>
                <w:rtl w:val="0"/>
              </w:rPr>
              <w:t xml:space="preserve">10</w:t>
            </w:r>
          </w:p>
        </w:tc>
      </w:tr>
      <w:tr>
        <w:trPr>
          <w:cantSplit w:val="0"/>
          <w:tblHeader w:val="0"/>
        </w:trPr>
        <w:tc>
          <w:tcPr>
            <w:shd w:fill="auto" w:val="clear"/>
            <w:vAlign w:val="center"/>
          </w:tcPr>
          <w:p w:rsidR="00000000" w:rsidDel="00000000" w:rsidP="00000000" w:rsidRDefault="00000000" w:rsidRPr="00000000" w14:paraId="00000167">
            <w:pPr>
              <w:rPr>
                <w:sz w:val="22"/>
                <w:szCs w:val="22"/>
              </w:rPr>
            </w:pPr>
            <w:r w:rsidDel="00000000" w:rsidR="00000000" w:rsidRPr="00000000">
              <w:rPr>
                <w:sz w:val="22"/>
                <w:szCs w:val="22"/>
                <w:rtl w:val="0"/>
              </w:rPr>
              <w:t xml:space="preserve">Catalog Year</w:t>
            </w:r>
          </w:p>
        </w:tc>
        <w:tc>
          <w:tcPr>
            <w:shd w:fill="d9d9d9" w:val="clear"/>
          </w:tcPr>
          <w:p w:rsidR="00000000" w:rsidDel="00000000" w:rsidP="00000000" w:rsidRDefault="00000000" w:rsidRPr="00000000" w14:paraId="00000168">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69">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6A">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6B">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6C">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6D">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6E">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6F">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70">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71">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72">
            <w:pPr>
              <w:jc w:val="center"/>
              <w:rPr>
                <w:sz w:val="22"/>
                <w:szCs w:val="22"/>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173">
            <w:pPr>
              <w:rPr>
                <w:sz w:val="22"/>
                <w:szCs w:val="22"/>
              </w:rPr>
            </w:pPr>
            <w:r w:rsidDel="00000000" w:rsidR="00000000" w:rsidRPr="00000000">
              <w:rPr>
                <w:sz w:val="22"/>
                <w:szCs w:val="22"/>
                <w:rtl w:val="0"/>
              </w:rPr>
              <w:t xml:space="preserve">Computing Topics</w:t>
            </w:r>
          </w:p>
        </w:tc>
        <w:tc>
          <w:tcPr>
            <w:shd w:fill="auto" w:val="clear"/>
          </w:tcPr>
          <w:p w:rsidR="00000000" w:rsidDel="00000000" w:rsidP="00000000" w:rsidRDefault="00000000" w:rsidRPr="00000000" w14:paraId="00000174">
            <w:pPr>
              <w:keepNext w:val="1"/>
              <w:jc w:val="center"/>
              <w:rPr>
                <w:sz w:val="22"/>
                <w:szCs w:val="22"/>
              </w:rPr>
            </w:pPr>
            <w:r w:rsidDel="00000000" w:rsidR="00000000" w:rsidRPr="00000000">
              <w:rPr>
                <w:sz w:val="22"/>
                <w:szCs w:val="22"/>
                <w:rtl w:val="0"/>
              </w:rPr>
              <w:t xml:space="preserve">16s (24q)</w:t>
            </w:r>
          </w:p>
        </w:tc>
        <w:tc>
          <w:tcPr>
            <w:shd w:fill="auto" w:val="clear"/>
            <w:vAlign w:val="center"/>
          </w:tcPr>
          <w:p w:rsidR="00000000" w:rsidDel="00000000" w:rsidP="00000000" w:rsidRDefault="00000000" w:rsidRPr="00000000" w14:paraId="00000175">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76">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77">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78">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79">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7A">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7B">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7C">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7D">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7E">
            <w:pPr>
              <w:jc w:val="center"/>
              <w:rPr>
                <w:sz w:val="22"/>
                <w:szCs w:val="22"/>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17F">
            <w:pPr>
              <w:ind w:left="0" w:firstLine="0"/>
              <w:rPr>
                <w:sz w:val="22"/>
                <w:szCs w:val="22"/>
              </w:rPr>
            </w:pPr>
            <w:r w:rsidDel="00000000" w:rsidR="00000000" w:rsidRPr="00000000">
              <w:rPr>
                <w:sz w:val="22"/>
                <w:szCs w:val="22"/>
                <w:rtl w:val="0"/>
              </w:rPr>
              <w:t xml:space="preserve">Mathematical or statistical skills appropriate to the discipline</w:t>
            </w:r>
          </w:p>
        </w:tc>
        <w:tc>
          <w:tcPr>
            <w:shd w:fill="d9d9d9" w:val="clear"/>
          </w:tcPr>
          <w:p w:rsidR="00000000" w:rsidDel="00000000" w:rsidP="00000000" w:rsidRDefault="00000000" w:rsidRPr="00000000" w14:paraId="00000180">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81">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82">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83">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84">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85">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86">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87">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88">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89">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8A">
            <w:pPr>
              <w:jc w:val="center"/>
              <w:rPr>
                <w:sz w:val="22"/>
                <w:szCs w:val="22"/>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18B">
            <w:pPr>
              <w:widowControl w:val="0"/>
              <w:tabs>
                <w:tab w:val="left" w:leader="none" w:pos="1156"/>
              </w:tabs>
              <w:ind w:left="0" w:firstLine="0"/>
              <w:jc w:val="left"/>
              <w:rPr>
                <w:sz w:val="22"/>
                <w:szCs w:val="22"/>
              </w:rPr>
            </w:pPr>
            <w:r w:rsidDel="00000000" w:rsidR="00000000" w:rsidRPr="00000000">
              <w:rPr>
                <w:sz w:val="20"/>
                <w:szCs w:val="20"/>
                <w:rtl w:val="0"/>
              </w:rPr>
              <w:t xml:space="preserve">Application of techniques, skills, and tools necessary for computing practice. </w:t>
            </w:r>
            <w:r w:rsidDel="00000000" w:rsidR="00000000" w:rsidRPr="00000000">
              <w:rPr>
                <w:rFonts w:ascii="MS Gothic" w:cs="MS Gothic" w:eastAsia="MS Gothic" w:hAnsi="MS Gothic"/>
                <w:sz w:val="20"/>
                <w:szCs w:val="20"/>
                <w:rtl w:val="0"/>
              </w:rPr>
              <w:t xml:space="preserve"> </w:t>
            </w:r>
            <w:r w:rsidDel="00000000" w:rsidR="00000000" w:rsidRPr="00000000">
              <w:rPr>
                <w:rtl w:val="0"/>
              </w:rPr>
            </w:r>
          </w:p>
        </w:tc>
        <w:tc>
          <w:tcPr>
            <w:shd w:fill="d9d9d9" w:val="clear"/>
          </w:tcPr>
          <w:p w:rsidR="00000000" w:rsidDel="00000000" w:rsidP="00000000" w:rsidRDefault="00000000" w:rsidRPr="00000000" w14:paraId="0000018C">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8D">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8E">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8F">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90">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91">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92">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93">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94">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95">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96">
            <w:pPr>
              <w:jc w:val="center"/>
              <w:rPr>
                <w:sz w:val="22"/>
                <w:szCs w:val="22"/>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197">
            <w:pPr>
              <w:widowControl w:val="0"/>
              <w:tabs>
                <w:tab w:val="left" w:leader="none" w:pos="1146"/>
              </w:tabs>
              <w:spacing w:before="2" w:line="239" w:lineRule="auto"/>
              <w:ind w:left="0" w:right="117" w:firstLine="0"/>
              <w:jc w:val="left"/>
              <w:rPr>
                <w:sz w:val="22"/>
                <w:szCs w:val="22"/>
              </w:rPr>
            </w:pPr>
            <w:r w:rsidDel="00000000" w:rsidR="00000000" w:rsidRPr="00000000">
              <w:rPr>
                <w:sz w:val="20"/>
                <w:szCs w:val="20"/>
                <w:rtl w:val="0"/>
              </w:rPr>
              <w:t xml:space="preserve">practices of privacy and security in computing</w:t>
            </w:r>
            <w:r w:rsidDel="00000000" w:rsidR="00000000" w:rsidRPr="00000000">
              <w:rPr>
                <w:rtl w:val="0"/>
              </w:rPr>
            </w:r>
          </w:p>
        </w:tc>
        <w:tc>
          <w:tcPr>
            <w:shd w:fill="d9d9d9" w:val="clear"/>
          </w:tcPr>
          <w:p w:rsidR="00000000" w:rsidDel="00000000" w:rsidP="00000000" w:rsidRDefault="00000000" w:rsidRPr="00000000" w14:paraId="00000198">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99">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9A">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9B">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9C">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9D">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9E">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9F">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A0">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A1">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A2">
            <w:pPr>
              <w:jc w:val="center"/>
              <w:rPr>
                <w:sz w:val="22"/>
                <w:szCs w:val="22"/>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1A3">
            <w:pPr>
              <w:widowControl w:val="0"/>
              <w:tabs>
                <w:tab w:val="left" w:leader="none" w:pos="1146"/>
              </w:tabs>
              <w:spacing w:before="2" w:line="239" w:lineRule="auto"/>
              <w:ind w:left="0" w:right="117" w:firstLine="0"/>
              <w:jc w:val="left"/>
              <w:rPr>
                <w:sz w:val="20"/>
                <w:szCs w:val="20"/>
              </w:rPr>
            </w:pPr>
            <w:r w:rsidDel="00000000" w:rsidR="00000000" w:rsidRPr="00000000">
              <w:rPr>
                <w:sz w:val="20"/>
                <w:szCs w:val="20"/>
                <w:rtl w:val="0"/>
              </w:rPr>
              <w:t xml:space="preserve">local and global impacts of computing solutions on individuals, organizations, and society</w:t>
            </w:r>
          </w:p>
        </w:tc>
        <w:tc>
          <w:tcPr>
            <w:shd w:fill="d9d9d9" w:val="clear"/>
          </w:tcPr>
          <w:p w:rsidR="00000000" w:rsidDel="00000000" w:rsidP="00000000" w:rsidRDefault="00000000" w:rsidRPr="00000000" w14:paraId="000001A4">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A5">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A6">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A7">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A8">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A9">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AA">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AB">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AC">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AD">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AE">
            <w:pPr>
              <w:jc w:val="center"/>
              <w:rPr>
                <w:sz w:val="22"/>
                <w:szCs w:val="22"/>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1AF">
            <w:pPr>
              <w:rPr>
                <w:color w:val="ff0000"/>
                <w:sz w:val="20"/>
                <w:szCs w:val="20"/>
              </w:rPr>
            </w:pPr>
            <w:r w:rsidDel="00000000" w:rsidR="00000000" w:rsidRPr="00000000">
              <w:rPr>
                <w:sz w:val="22"/>
                <w:szCs w:val="22"/>
                <w:rtl w:val="0"/>
              </w:rPr>
              <w:t xml:space="preserve">General Education</w:t>
            </w:r>
            <w:r w:rsidDel="00000000" w:rsidR="00000000" w:rsidRPr="00000000">
              <w:rPr>
                <w:rtl w:val="0"/>
              </w:rPr>
            </w:r>
          </w:p>
        </w:tc>
        <w:tc>
          <w:tcPr>
            <w:shd w:fill="d9d9d9" w:val="clear"/>
          </w:tcPr>
          <w:p w:rsidR="00000000" w:rsidDel="00000000" w:rsidP="00000000" w:rsidRDefault="00000000" w:rsidRPr="00000000" w14:paraId="000001B0">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B1">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B2">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B3">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B4">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B5">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B6">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B7">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B8">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B9">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BA">
            <w:pPr>
              <w:jc w:val="center"/>
              <w:rPr>
                <w:sz w:val="22"/>
                <w:szCs w:val="22"/>
              </w:rPr>
            </w:pPr>
            <w:r w:rsidDel="00000000" w:rsidR="00000000" w:rsidRPr="00000000">
              <w:rPr>
                <w:rtl w:val="0"/>
              </w:rPr>
            </w:r>
          </w:p>
        </w:tc>
      </w:tr>
      <w:tr>
        <w:trPr>
          <w:cantSplit w:val="0"/>
          <w:tblHeader w:val="0"/>
        </w:trPr>
        <w:tc>
          <w:tcPr>
            <w:tcBorders>
              <w:bottom w:color="000000" w:space="0" w:sz="6" w:val="single"/>
            </w:tcBorders>
            <w:shd w:fill="auto" w:val="clear"/>
            <w:vAlign w:val="center"/>
          </w:tcPr>
          <w:p w:rsidR="00000000" w:rsidDel="00000000" w:rsidP="00000000" w:rsidRDefault="00000000" w:rsidRPr="00000000" w14:paraId="000001BB">
            <w:pPr>
              <w:rPr>
                <w:sz w:val="22"/>
                <w:szCs w:val="22"/>
              </w:rPr>
            </w:pPr>
            <w:r w:rsidDel="00000000" w:rsidR="00000000" w:rsidRPr="00000000">
              <w:rPr>
                <w:sz w:val="22"/>
                <w:szCs w:val="22"/>
                <w:rtl w:val="0"/>
              </w:rPr>
              <w:t xml:space="preserve">Other</w:t>
            </w:r>
          </w:p>
        </w:tc>
        <w:tc>
          <w:tcPr>
            <w:shd w:fill="d9d9d9" w:val="clear"/>
          </w:tcPr>
          <w:p w:rsidR="00000000" w:rsidDel="00000000" w:rsidP="00000000" w:rsidRDefault="00000000" w:rsidRPr="00000000" w14:paraId="000001BC">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1BD">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1BE">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1BF">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1C0">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1C1">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1C2">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1C3">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1C4">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1C5">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1C6">
            <w:pPr>
              <w:jc w:val="center"/>
              <w:rPr>
                <w:sz w:val="22"/>
                <w:szCs w:val="22"/>
              </w:rPr>
            </w:pPr>
            <w:r w:rsidDel="00000000" w:rsidR="00000000" w:rsidRPr="00000000">
              <w:rPr>
                <w:rtl w:val="0"/>
              </w:rPr>
            </w:r>
          </w:p>
        </w:tc>
      </w:tr>
      <w:tr>
        <w:trPr>
          <w:cantSplit w:val="0"/>
          <w:tblHeader w:val="0"/>
        </w:trPr>
        <w:tc>
          <w:tcPr>
            <w:gridSpan w:val="12"/>
            <w:shd w:fill="bfbfbf" w:val="clear"/>
            <w:vAlign w:val="center"/>
          </w:tcPr>
          <w:p w:rsidR="00000000" w:rsidDel="00000000" w:rsidP="00000000" w:rsidRDefault="00000000" w:rsidRPr="00000000" w14:paraId="000001C7">
            <w:pPr>
              <w:rPr>
                <w:sz w:val="18"/>
                <w:szCs w:val="18"/>
              </w:rPr>
            </w:pPr>
            <w:r w:rsidDel="00000000" w:rsidR="00000000" w:rsidRPr="00000000">
              <w:rPr>
                <w:rtl w:val="0"/>
              </w:rPr>
            </w:r>
          </w:p>
        </w:tc>
      </w:tr>
      <w:tr>
        <w:trPr>
          <w:cantSplit w:val="0"/>
          <w:tblHeader w:val="0"/>
        </w:trPr>
        <w:tc>
          <w:tcPr>
            <w:gridSpan w:val="2"/>
            <w:shd w:fill="auto" w:val="clear"/>
            <w:vAlign w:val="center"/>
          </w:tcPr>
          <w:p w:rsidR="00000000" w:rsidDel="00000000" w:rsidP="00000000" w:rsidRDefault="00000000" w:rsidRPr="00000000" w14:paraId="000001D3">
            <w:pPr>
              <w:jc w:val="center"/>
              <w:rPr>
                <w:sz w:val="22"/>
                <w:szCs w:val="22"/>
              </w:rPr>
            </w:pPr>
            <w:r w:rsidDel="00000000" w:rsidR="00000000" w:rsidRPr="00000000">
              <w:rPr>
                <w:sz w:val="22"/>
                <w:szCs w:val="22"/>
                <w:rtl w:val="0"/>
              </w:rPr>
              <w:t xml:space="preserve">Other Transcript Analysis Questions</w:t>
            </w:r>
          </w:p>
        </w:tc>
        <w:tc>
          <w:tcPr>
            <w:gridSpan w:val="10"/>
            <w:shd w:fill="auto" w:val="clear"/>
          </w:tcPr>
          <w:p w:rsidR="00000000" w:rsidDel="00000000" w:rsidP="00000000" w:rsidRDefault="00000000" w:rsidRPr="00000000" w14:paraId="000001D5">
            <w:pPr>
              <w:jc w:val="center"/>
              <w:rPr>
                <w:sz w:val="22"/>
                <w:szCs w:val="22"/>
              </w:rPr>
            </w:pPr>
            <w:r w:rsidDel="00000000" w:rsidR="00000000" w:rsidRPr="00000000">
              <w:rPr>
                <w:sz w:val="22"/>
                <w:szCs w:val="22"/>
                <w:rtl w:val="0"/>
              </w:rPr>
              <w:t xml:space="preserve">Is this requirement met?</w:t>
            </w:r>
          </w:p>
          <w:p w:rsidR="00000000" w:rsidDel="00000000" w:rsidP="00000000" w:rsidRDefault="00000000" w:rsidRPr="00000000" w14:paraId="000001D6">
            <w:pPr>
              <w:jc w:val="center"/>
              <w:rPr>
                <w:sz w:val="22"/>
                <w:szCs w:val="22"/>
              </w:rPr>
            </w:pPr>
            <w:r w:rsidDel="00000000" w:rsidR="00000000" w:rsidRPr="00000000">
              <w:rPr>
                <w:sz w:val="22"/>
                <w:szCs w:val="22"/>
                <w:rtl w:val="0"/>
              </w:rPr>
              <w:t xml:space="preserve">YES or NO</w:t>
            </w:r>
          </w:p>
        </w:tc>
      </w:tr>
      <w:tr>
        <w:trPr>
          <w:cantSplit w:val="0"/>
          <w:tblHeader w:val="0"/>
        </w:trPr>
        <w:tc>
          <w:tcPr>
            <w:gridSpan w:val="2"/>
            <w:shd w:fill="auto" w:val="clear"/>
            <w:vAlign w:val="center"/>
          </w:tcPr>
          <w:p w:rsidR="00000000" w:rsidDel="00000000" w:rsidP="00000000" w:rsidRDefault="00000000" w:rsidRPr="00000000" w14:paraId="000001E0">
            <w:pPr>
              <w:jc w:val="left"/>
              <w:rPr>
                <w:sz w:val="22"/>
                <w:szCs w:val="22"/>
              </w:rPr>
            </w:pPr>
            <w:r w:rsidDel="00000000" w:rsidR="00000000" w:rsidRPr="00000000">
              <w:rPr>
                <w:sz w:val="22"/>
                <w:szCs w:val="22"/>
                <w:rtl w:val="0"/>
              </w:rPr>
              <w:t xml:space="preserve">Transcript demonstrates the student meets all degree requirements?</w:t>
            </w:r>
          </w:p>
        </w:tc>
        <w:tc>
          <w:tcPr>
            <w:shd w:fill="auto" w:val="clear"/>
            <w:vAlign w:val="center"/>
          </w:tcPr>
          <w:p w:rsidR="00000000" w:rsidDel="00000000" w:rsidP="00000000" w:rsidRDefault="00000000" w:rsidRPr="00000000" w14:paraId="000001E2">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E3">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E4">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E5">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E6">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E7">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E8">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E9">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EA">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EB">
            <w:pPr>
              <w:jc w:val="center"/>
              <w:rPr>
                <w:sz w:val="22"/>
                <w:szCs w:val="22"/>
              </w:rPr>
            </w:pPr>
            <w:r w:rsidDel="00000000" w:rsidR="00000000" w:rsidRPr="00000000">
              <w:rPr>
                <w:rtl w:val="0"/>
              </w:rPr>
            </w:r>
          </w:p>
        </w:tc>
      </w:tr>
      <w:tr>
        <w:trPr>
          <w:cantSplit w:val="0"/>
          <w:tblHeader w:val="0"/>
        </w:trPr>
        <w:tc>
          <w:tcPr>
            <w:gridSpan w:val="2"/>
            <w:shd w:fill="auto" w:val="clear"/>
            <w:vAlign w:val="center"/>
          </w:tcPr>
          <w:p w:rsidR="00000000" w:rsidDel="00000000" w:rsidP="00000000" w:rsidRDefault="00000000" w:rsidRPr="00000000" w14:paraId="000001EC">
            <w:pPr>
              <w:jc w:val="left"/>
              <w:rPr>
                <w:sz w:val="22"/>
                <w:szCs w:val="22"/>
              </w:rPr>
            </w:pPr>
            <w:r w:rsidDel="00000000" w:rsidR="00000000" w:rsidRPr="00000000">
              <w:rPr>
                <w:sz w:val="22"/>
                <w:szCs w:val="22"/>
                <w:rtl w:val="0"/>
              </w:rPr>
              <w:t xml:space="preserve">Transcript demonstrates the student follows all prerequisite requirements?</w:t>
            </w:r>
          </w:p>
        </w:tc>
        <w:tc>
          <w:tcPr>
            <w:shd w:fill="auto" w:val="clear"/>
            <w:vAlign w:val="center"/>
          </w:tcPr>
          <w:p w:rsidR="00000000" w:rsidDel="00000000" w:rsidP="00000000" w:rsidRDefault="00000000" w:rsidRPr="00000000" w14:paraId="000001EE">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EF">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F0">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F1">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F2">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F3">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F4">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F5">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F6">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1F7">
            <w:pPr>
              <w:jc w:val="center"/>
              <w:rPr>
                <w:sz w:val="22"/>
                <w:szCs w:val="22"/>
              </w:rPr>
            </w:pPr>
            <w:r w:rsidDel="00000000" w:rsidR="00000000" w:rsidRPr="00000000">
              <w:rPr>
                <w:rtl w:val="0"/>
              </w:rPr>
            </w:r>
          </w:p>
        </w:tc>
      </w:tr>
      <w:tr>
        <w:trPr>
          <w:cantSplit w:val="0"/>
          <w:tblHeader w:val="0"/>
        </w:trPr>
        <w:tc>
          <w:tcPr>
            <w:gridSpan w:val="2"/>
            <w:tcBorders>
              <w:bottom w:color="000000" w:space="0" w:sz="6" w:val="single"/>
            </w:tcBorders>
            <w:shd w:fill="auto" w:val="clear"/>
            <w:vAlign w:val="center"/>
          </w:tcPr>
          <w:p w:rsidR="00000000" w:rsidDel="00000000" w:rsidP="00000000" w:rsidRDefault="00000000" w:rsidRPr="00000000" w14:paraId="000001F8">
            <w:pPr>
              <w:jc w:val="left"/>
              <w:rPr>
                <w:sz w:val="22"/>
                <w:szCs w:val="22"/>
              </w:rPr>
            </w:pPr>
            <w:r w:rsidDel="00000000" w:rsidR="00000000" w:rsidRPr="00000000">
              <w:rPr>
                <w:sz w:val="22"/>
                <w:szCs w:val="22"/>
                <w:rtl w:val="0"/>
              </w:rPr>
              <w:t xml:space="preserve">Degree audit information matches the program’s published criteria?</w:t>
            </w:r>
          </w:p>
        </w:tc>
        <w:tc>
          <w:tcPr>
            <w:tcBorders>
              <w:bottom w:color="000000" w:space="0" w:sz="6" w:val="single"/>
            </w:tcBorders>
            <w:shd w:fill="auto" w:val="clear"/>
            <w:vAlign w:val="center"/>
          </w:tcPr>
          <w:p w:rsidR="00000000" w:rsidDel="00000000" w:rsidP="00000000" w:rsidRDefault="00000000" w:rsidRPr="00000000" w14:paraId="000001FA">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1FB">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1FC">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1FD">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1FE">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1FF">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200">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201">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202">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203">
            <w:pPr>
              <w:jc w:val="center"/>
              <w:rPr>
                <w:sz w:val="22"/>
                <w:szCs w:val="22"/>
              </w:rPr>
            </w:pPr>
            <w:r w:rsidDel="00000000" w:rsidR="00000000" w:rsidRPr="00000000">
              <w:rPr>
                <w:rtl w:val="0"/>
              </w:rPr>
            </w:r>
          </w:p>
        </w:tc>
      </w:tr>
      <w:tr>
        <w:trPr>
          <w:cantSplit w:val="0"/>
          <w:tblHeader w:val="0"/>
        </w:trPr>
        <w:tc>
          <w:tcPr>
            <w:gridSpan w:val="12"/>
            <w:shd w:fill="bfbfbf" w:val="clear"/>
            <w:vAlign w:val="center"/>
          </w:tcPr>
          <w:p w:rsidR="00000000" w:rsidDel="00000000" w:rsidP="00000000" w:rsidRDefault="00000000" w:rsidRPr="00000000" w14:paraId="00000204">
            <w:pPr>
              <w:jc w:val="center"/>
              <w:rPr>
                <w:sz w:val="18"/>
                <w:szCs w:val="18"/>
              </w:rPr>
            </w:pPr>
            <w:r w:rsidDel="00000000" w:rsidR="00000000" w:rsidRPr="00000000">
              <w:rPr>
                <w:rtl w:val="0"/>
              </w:rPr>
            </w:r>
          </w:p>
        </w:tc>
      </w:tr>
    </w:tbl>
    <w:p w:rsidR="00000000" w:rsidDel="00000000" w:rsidP="00000000" w:rsidRDefault="00000000" w:rsidRPr="00000000" w14:paraId="00000210">
      <w:pPr>
        <w:rPr>
          <w:color w:val="000000"/>
          <w:sz w:val="36.66666666666667"/>
          <w:szCs w:val="36.66666666666667"/>
          <w:vertAlign w:val="superscript"/>
        </w:rPr>
      </w:pPr>
      <w:r w:rsidDel="00000000" w:rsidR="00000000" w:rsidRPr="00000000">
        <w:rPr>
          <w:rtl w:val="0"/>
        </w:rPr>
      </w:r>
    </w:p>
    <w:p w:rsidR="00000000" w:rsidDel="00000000" w:rsidP="00000000" w:rsidRDefault="00000000" w:rsidRPr="00000000" w14:paraId="00000211">
      <w:pPr>
        <w:rPr>
          <w:color w:val="000000"/>
          <w:sz w:val="36.66666666666667"/>
          <w:szCs w:val="36.66666666666667"/>
          <w:vertAlign w:val="superscript"/>
        </w:rPr>
      </w:pPr>
      <w:r w:rsidDel="00000000" w:rsidR="00000000" w:rsidRPr="00000000">
        <w:br w:type="page"/>
      </w:r>
      <w:r w:rsidDel="00000000" w:rsidR="00000000" w:rsidRPr="00000000">
        <w:rPr>
          <w:rtl w:val="0"/>
        </w:rPr>
      </w:r>
    </w:p>
    <w:p w:rsidR="00000000" w:rsidDel="00000000" w:rsidP="00000000" w:rsidRDefault="00000000" w:rsidRPr="00000000" w14:paraId="00000212">
      <w:pPr>
        <w:pageBreakBefore w:val="1"/>
        <w:tabs>
          <w:tab w:val="right" w:leader="none" w:pos="6491"/>
        </w:tabs>
        <w:rPr/>
      </w:pPr>
      <w:r w:rsidDel="00000000" w:rsidR="00000000" w:rsidRPr="00000000">
        <w:rPr>
          <w:rtl w:val="0"/>
        </w:rPr>
        <w:t xml:space="preserve">Complete any applicable program criteria checks for each transcript in addition to the general requirements above. Remove tables for program criteria that do not apply.</w:t>
      </w:r>
    </w:p>
    <w:p w:rsidR="00000000" w:rsidDel="00000000" w:rsidP="00000000" w:rsidRDefault="00000000" w:rsidRPr="00000000" w14:paraId="00000213">
      <w:pPr>
        <w:tabs>
          <w:tab w:val="right" w:leader="none" w:pos="6491"/>
        </w:tabs>
        <w:rPr/>
      </w:pPr>
      <w:r w:rsidDel="00000000" w:rsidR="00000000" w:rsidRPr="00000000">
        <w:rPr>
          <w:rtl w:val="0"/>
        </w:rPr>
      </w:r>
    </w:p>
    <w:tbl>
      <w:tblPr>
        <w:tblStyle w:val="Table12"/>
        <w:tblW w:w="9438.0" w:type="dxa"/>
        <w:jc w:val="left"/>
        <w:tblInd w:w="10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4117"/>
        <w:gridCol w:w="540"/>
        <w:gridCol w:w="540"/>
        <w:gridCol w:w="540"/>
        <w:gridCol w:w="540"/>
        <w:gridCol w:w="540"/>
        <w:gridCol w:w="540"/>
        <w:gridCol w:w="540"/>
        <w:gridCol w:w="540"/>
        <w:gridCol w:w="540"/>
        <w:gridCol w:w="451"/>
        <w:gridCol w:w="10"/>
        <w:tblGridChange w:id="0">
          <w:tblGrid>
            <w:gridCol w:w="4117"/>
            <w:gridCol w:w="540"/>
            <w:gridCol w:w="540"/>
            <w:gridCol w:w="540"/>
            <w:gridCol w:w="540"/>
            <w:gridCol w:w="540"/>
            <w:gridCol w:w="540"/>
            <w:gridCol w:w="540"/>
            <w:gridCol w:w="540"/>
            <w:gridCol w:w="540"/>
            <w:gridCol w:w="451"/>
            <w:gridCol w:w="10"/>
          </w:tblGrid>
        </w:tblGridChange>
      </w:tblGrid>
      <w:tr>
        <w:trPr>
          <w:cantSplit w:val="0"/>
          <w:trHeight w:val="261" w:hRule="atLeast"/>
          <w:tblHeader w:val="0"/>
        </w:trPr>
        <w:tc>
          <w:tcPr>
            <w:vMerge w:val="restart"/>
            <w:tcBorders>
              <w:top w:color="000000" w:space="0" w:sz="6" w:val="single"/>
              <w:left w:color="000000" w:space="0" w:sz="4" w:val="single"/>
              <w:right w:color="000000" w:space="0" w:sz="4" w:val="single"/>
            </w:tcBorders>
            <w:vAlign w:val="center"/>
          </w:tcPr>
          <w:p w:rsidR="00000000" w:rsidDel="00000000" w:rsidP="00000000" w:rsidRDefault="00000000" w:rsidRPr="00000000" w14:paraId="00000214">
            <w:pPr>
              <w:jc w:val="center"/>
              <w:rPr>
                <w:b w:val="1"/>
                <w:sz w:val="22"/>
                <w:szCs w:val="22"/>
              </w:rPr>
            </w:pPr>
            <w:r w:rsidDel="00000000" w:rsidR="00000000" w:rsidRPr="00000000">
              <w:rPr>
                <w:b w:val="1"/>
                <w:sz w:val="22"/>
                <w:szCs w:val="22"/>
                <w:rtl w:val="0"/>
              </w:rPr>
              <w:t xml:space="preserve">Associate Cybersecurity Program Criteria</w:t>
            </w:r>
          </w:p>
        </w:tc>
        <w:tc>
          <w:tcPr>
            <w:gridSpan w:val="10"/>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5">
            <w:pPr>
              <w:jc w:val="center"/>
              <w:rPr>
                <w:b w:val="1"/>
                <w:sz w:val="22"/>
                <w:szCs w:val="22"/>
              </w:rPr>
            </w:pPr>
            <w:r w:rsidDel="00000000" w:rsidR="00000000" w:rsidRPr="00000000">
              <w:rPr>
                <w:b w:val="1"/>
                <w:sz w:val="22"/>
                <w:szCs w:val="22"/>
                <w:rtl w:val="0"/>
              </w:rPr>
              <w:t xml:space="preserve">Is Program Criteria Requirement Met?</w:t>
            </w:r>
          </w:p>
          <w:p w:rsidR="00000000" w:rsidDel="00000000" w:rsidP="00000000" w:rsidRDefault="00000000" w:rsidRPr="00000000" w14:paraId="00000216">
            <w:pPr>
              <w:jc w:val="center"/>
              <w:rPr>
                <w:b w:val="1"/>
                <w:sz w:val="22"/>
                <w:szCs w:val="22"/>
              </w:rPr>
            </w:pPr>
            <w:r w:rsidDel="00000000" w:rsidR="00000000" w:rsidRPr="00000000">
              <w:rPr>
                <w:b w:val="1"/>
                <w:sz w:val="22"/>
                <w:szCs w:val="22"/>
                <w:rtl w:val="0"/>
              </w:rPr>
              <w:t xml:space="preserve">YES or NO</w:t>
            </w:r>
          </w:p>
        </w:tc>
      </w:tr>
      <w:tr>
        <w:trPr>
          <w:cantSplit w:val="0"/>
          <w:trHeight w:val="261" w:hRule="atLeast"/>
          <w:tblHeader w:val="0"/>
        </w:trPr>
        <w:tc>
          <w:tcPr>
            <w:vMerge w:val="continue"/>
            <w:tcBorders>
              <w:top w:color="000000" w:space="0" w:sz="6" w:val="single"/>
              <w:left w:color="000000" w:space="0" w:sz="4" w:val="single"/>
              <w:right w:color="000000" w:space="0" w:sz="4" w:val="single"/>
            </w:tcBorders>
            <w:vAlign w:val="center"/>
          </w:tcPr>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221">
            <w:pPr>
              <w:jc w:val="center"/>
              <w:rPr>
                <w:sz w:val="22"/>
                <w:szCs w:val="22"/>
              </w:rPr>
            </w:pPr>
            <w:r w:rsidDel="00000000" w:rsidR="00000000" w:rsidRPr="00000000">
              <w:rPr>
                <w:sz w:val="22"/>
                <w:szCs w:val="22"/>
                <w:rtl w:val="0"/>
              </w:rPr>
              <w:t xml:space="preserve">1</w:t>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222">
            <w:pPr>
              <w:jc w:val="center"/>
              <w:rPr>
                <w:rFonts w:ascii="Cambria" w:cs="Cambria" w:eastAsia="Cambria" w:hAnsi="Cambria"/>
                <w:b w:val="1"/>
                <w:i w:val="1"/>
                <w:color w:val="0000ff"/>
                <w:sz w:val="22"/>
                <w:szCs w:val="22"/>
              </w:rPr>
            </w:pPr>
            <w:r w:rsidDel="00000000" w:rsidR="00000000" w:rsidRPr="00000000">
              <w:rPr>
                <w:sz w:val="22"/>
                <w:szCs w:val="22"/>
                <w:rtl w:val="0"/>
              </w:rPr>
              <w:t xml:space="preserve">2</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223">
            <w:pPr>
              <w:jc w:val="center"/>
              <w:rPr>
                <w:rFonts w:ascii="Cambria" w:cs="Cambria" w:eastAsia="Cambria" w:hAnsi="Cambria"/>
                <w:b w:val="1"/>
                <w:i w:val="1"/>
                <w:color w:val="0000ff"/>
                <w:sz w:val="22"/>
                <w:szCs w:val="22"/>
              </w:rPr>
            </w:pPr>
            <w:r w:rsidDel="00000000" w:rsidR="00000000" w:rsidRPr="00000000">
              <w:rPr>
                <w:sz w:val="22"/>
                <w:szCs w:val="22"/>
                <w:rtl w:val="0"/>
              </w:rPr>
              <w:t xml:space="preserve">3</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224">
            <w:pPr>
              <w:jc w:val="center"/>
              <w:rPr>
                <w:b w:val="1"/>
                <w:color w:val="0000ff"/>
                <w:sz w:val="22"/>
                <w:szCs w:val="22"/>
              </w:rPr>
            </w:pPr>
            <w:r w:rsidDel="00000000" w:rsidR="00000000" w:rsidRPr="00000000">
              <w:rPr>
                <w:sz w:val="22"/>
                <w:szCs w:val="22"/>
                <w:rtl w:val="0"/>
              </w:rPr>
              <w:t xml:space="preserve">4</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225">
            <w:pPr>
              <w:jc w:val="center"/>
              <w:rPr>
                <w:rFonts w:ascii="Cambria" w:cs="Cambria" w:eastAsia="Cambria" w:hAnsi="Cambria"/>
                <w:b w:val="1"/>
                <w:i w:val="1"/>
                <w:color w:val="0000ff"/>
                <w:sz w:val="22"/>
                <w:szCs w:val="22"/>
              </w:rPr>
            </w:pPr>
            <w:r w:rsidDel="00000000" w:rsidR="00000000" w:rsidRPr="00000000">
              <w:rPr>
                <w:sz w:val="22"/>
                <w:szCs w:val="22"/>
                <w:rtl w:val="0"/>
              </w:rPr>
              <w:t xml:space="preserve">5</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226">
            <w:pPr>
              <w:jc w:val="center"/>
              <w:rPr>
                <w:b w:val="1"/>
                <w:color w:val="0000ff"/>
                <w:sz w:val="22"/>
                <w:szCs w:val="22"/>
              </w:rPr>
            </w:pPr>
            <w:r w:rsidDel="00000000" w:rsidR="00000000" w:rsidRPr="00000000">
              <w:rPr>
                <w:sz w:val="22"/>
                <w:szCs w:val="22"/>
                <w:rtl w:val="0"/>
              </w:rPr>
              <w:t xml:space="preserve">6</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227">
            <w:pPr>
              <w:jc w:val="center"/>
              <w:rPr>
                <w:rFonts w:ascii="Cambria" w:cs="Cambria" w:eastAsia="Cambria" w:hAnsi="Cambria"/>
                <w:b w:val="1"/>
                <w:i w:val="1"/>
                <w:color w:val="0000ff"/>
                <w:sz w:val="22"/>
                <w:szCs w:val="22"/>
              </w:rPr>
            </w:pPr>
            <w:r w:rsidDel="00000000" w:rsidR="00000000" w:rsidRPr="00000000">
              <w:rPr>
                <w:sz w:val="22"/>
                <w:szCs w:val="22"/>
                <w:rtl w:val="0"/>
              </w:rPr>
              <w:t xml:space="preserve">7</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228">
            <w:pPr>
              <w:jc w:val="center"/>
              <w:rPr>
                <w:b w:val="1"/>
                <w:color w:val="0000ff"/>
                <w:sz w:val="22"/>
                <w:szCs w:val="22"/>
              </w:rPr>
            </w:pPr>
            <w:r w:rsidDel="00000000" w:rsidR="00000000" w:rsidRPr="00000000">
              <w:rPr>
                <w:sz w:val="22"/>
                <w:szCs w:val="22"/>
                <w:rtl w:val="0"/>
              </w:rPr>
              <w:t xml:space="preserve">8</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229">
            <w:pPr>
              <w:jc w:val="center"/>
              <w:rPr>
                <w:rFonts w:ascii="Cambria" w:cs="Cambria" w:eastAsia="Cambria" w:hAnsi="Cambria"/>
                <w:b w:val="1"/>
                <w:i w:val="1"/>
                <w:color w:val="0000ff"/>
                <w:sz w:val="22"/>
                <w:szCs w:val="22"/>
              </w:rPr>
            </w:pPr>
            <w:r w:rsidDel="00000000" w:rsidR="00000000" w:rsidRPr="00000000">
              <w:rPr>
                <w:sz w:val="22"/>
                <w:szCs w:val="22"/>
                <w:rtl w:val="0"/>
              </w:rPr>
              <w:t xml:space="preserve">9</w:t>
            </w:r>
            <w:r w:rsidDel="00000000" w:rsidR="00000000" w:rsidRPr="00000000">
              <w:rPr>
                <w:rtl w:val="0"/>
              </w:rPr>
            </w:r>
          </w:p>
        </w:tc>
        <w:tc>
          <w:tcPr>
            <w:gridSpan w:val="2"/>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22A">
            <w:pPr>
              <w:jc w:val="center"/>
              <w:rPr>
                <w:rFonts w:ascii="Cambria" w:cs="Cambria" w:eastAsia="Cambria" w:hAnsi="Cambria"/>
                <w:b w:val="1"/>
                <w:i w:val="1"/>
                <w:color w:val="0000ff"/>
                <w:sz w:val="22"/>
                <w:szCs w:val="22"/>
              </w:rPr>
            </w:pPr>
            <w:r w:rsidDel="00000000" w:rsidR="00000000" w:rsidRPr="00000000">
              <w:rPr>
                <w:sz w:val="22"/>
                <w:szCs w:val="22"/>
                <w:rtl w:val="0"/>
              </w:rPr>
              <w:t xml:space="preserve">10</w:t>
            </w:r>
            <w:r w:rsidDel="00000000" w:rsidR="00000000" w:rsidRPr="00000000">
              <w:rPr>
                <w:rtl w:val="0"/>
              </w:rPr>
            </w:r>
          </w:p>
        </w:tc>
      </w:tr>
      <w:tr>
        <w:trPr>
          <w:cantSplit w:val="0"/>
          <w:trHeight w:val="777" w:hRule="atLeast"/>
          <w:tblHeader w:val="0"/>
        </w:trPr>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C">
            <w:pPr>
              <w:keepNext w:val="1"/>
              <w:ind w:left="146" w:firstLine="0"/>
              <w:jc w:val="left"/>
              <w:rPr>
                <w:sz w:val="22"/>
                <w:szCs w:val="22"/>
              </w:rPr>
            </w:pPr>
            <w:r w:rsidDel="00000000" w:rsidR="00000000" w:rsidRPr="00000000">
              <w:rPr>
                <w:sz w:val="22"/>
                <w:szCs w:val="22"/>
                <w:rtl w:val="0"/>
              </w:rPr>
              <w:t xml:space="preserve">At least 30 semester credits hours (or equivalent) of up-to-date cybersecurity course work that includes:</w:t>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D">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E">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F">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0">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1">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2">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3">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4">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5">
            <w:pPr>
              <w:jc w:val="left"/>
              <w:rPr>
                <w:b w:val="1"/>
                <w:color w:val="0000ff"/>
                <w:sz w:val="22"/>
                <w:szCs w:val="22"/>
              </w:rPr>
            </w:pPr>
            <w:r w:rsidDel="00000000" w:rsidR="00000000" w:rsidRPr="00000000">
              <w:rPr>
                <w:rtl w:val="0"/>
              </w:rPr>
            </w:r>
          </w:p>
        </w:tc>
        <w:tc>
          <w:tcPr>
            <w:gridSpan w:val="2"/>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6">
            <w:pPr>
              <w:jc w:val="left"/>
              <w:rPr>
                <w:b w:val="1"/>
                <w:color w:val="0000ff"/>
                <w:sz w:val="22"/>
                <w:szCs w:val="22"/>
              </w:rPr>
            </w:pPr>
            <w:r w:rsidDel="00000000" w:rsidR="00000000" w:rsidRPr="00000000">
              <w:rPr>
                <w:rtl w:val="0"/>
              </w:rPr>
            </w:r>
          </w:p>
        </w:tc>
      </w:tr>
      <w:tr>
        <w:trPr>
          <w:cantSplit w:val="0"/>
          <w:trHeight w:val="102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8">
            <w:pPr>
              <w:keepNext w:val="1"/>
              <w:numPr>
                <w:ilvl w:val="0"/>
                <w:numId w:val="2"/>
              </w:numPr>
              <w:ind w:left="360" w:hanging="360"/>
              <w:jc w:val="left"/>
              <w:rPr>
                <w:sz w:val="22"/>
                <w:szCs w:val="22"/>
                <w:u w:val="none"/>
              </w:rPr>
            </w:pPr>
            <w:r w:rsidDel="00000000" w:rsidR="00000000" w:rsidRPr="00000000">
              <w:rPr>
                <w:sz w:val="22"/>
                <w:szCs w:val="22"/>
                <w:rtl w:val="0"/>
              </w:rPr>
              <w:t xml:space="preserve">Application of the crosscutting concepts of confidentiality, integrity, availability, risk, adversarial thinking, and systems thinking.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9">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A">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B">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C">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D">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E">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F">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0">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1">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2">
            <w:pPr>
              <w:jc w:val="left"/>
              <w:rPr>
                <w:b w:val="1"/>
                <w:color w:val="0000ff"/>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4">
            <w:pPr>
              <w:numPr>
                <w:ilvl w:val="0"/>
                <w:numId w:val="2"/>
              </w:numPr>
              <w:ind w:left="360" w:hanging="360"/>
              <w:jc w:val="left"/>
              <w:rPr>
                <w:sz w:val="22"/>
                <w:szCs w:val="22"/>
                <w:u w:val="none"/>
              </w:rPr>
            </w:pPr>
            <w:r w:rsidDel="00000000" w:rsidR="00000000" w:rsidRPr="00000000">
              <w:rPr>
                <w:sz w:val="22"/>
                <w:szCs w:val="22"/>
                <w:rtl w:val="0"/>
              </w:rPr>
              <w:t xml:space="preserve">Cybersecurity topics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4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4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47">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4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49">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4A">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4B">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4C">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4D">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4E">
            <w:pPr>
              <w:jc w:val="left"/>
              <w:rPr>
                <w:b w:val="1"/>
                <w:color w:val="0000ff"/>
                <w:sz w:val="22"/>
                <w:szCs w:val="22"/>
              </w:rPr>
            </w:pPr>
            <w:r w:rsidDel="00000000" w:rsidR="00000000" w:rsidRPr="00000000">
              <w:rPr>
                <w:rtl w:val="0"/>
              </w:rPr>
            </w:r>
          </w:p>
        </w:tc>
      </w:tr>
      <w:tr>
        <w:trPr>
          <w:cantSplit w:val="0"/>
          <w:trHeight w:val="50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496"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Data Security: protection of data at rest, during processing, and in transit.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1">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7">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9">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A">
            <w:pPr>
              <w:jc w:val="left"/>
              <w:rPr>
                <w:b w:val="1"/>
                <w:color w:val="0000ff"/>
                <w:sz w:val="22"/>
                <w:szCs w:val="22"/>
              </w:rPr>
            </w:pPr>
            <w:r w:rsidDel="00000000" w:rsidR="00000000" w:rsidRPr="00000000">
              <w:rPr>
                <w:rtl w:val="0"/>
              </w:rPr>
            </w:r>
          </w:p>
        </w:tc>
      </w:tr>
      <w:tr>
        <w:trPr>
          <w:cantSplit w:val="0"/>
          <w:trHeight w:val="1029.92187500000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C">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496"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Software Security: development and use of software that reliably preserves the security properties of the protected information and systems.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D">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E">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F">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0">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1">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5">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6">
            <w:pPr>
              <w:jc w:val="left"/>
              <w:rPr>
                <w:b w:val="1"/>
                <w:color w:val="0000ff"/>
                <w:sz w:val="22"/>
                <w:szCs w:val="22"/>
              </w:rPr>
            </w:pPr>
            <w:r w:rsidDel="00000000" w:rsidR="00000000" w:rsidRPr="00000000">
              <w:rPr>
                <w:rtl w:val="0"/>
              </w:rPr>
            </w:r>
          </w:p>
        </w:tc>
      </w:tr>
      <w:tr>
        <w:trPr>
          <w:cantSplit w:val="0"/>
          <w:trHeight w:val="909.999999999990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8">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496"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Component Security: the security aspects of the design, procurement, testing, analysis, and maintenance of components integrated into larger systems.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9">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A">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B">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C">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D">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E">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F">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0">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1">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2">
            <w:pPr>
              <w:jc w:val="left"/>
              <w:rPr>
                <w:b w:val="1"/>
                <w:color w:val="0000ff"/>
                <w:sz w:val="22"/>
                <w:szCs w:val="22"/>
              </w:rPr>
            </w:pPr>
            <w:r w:rsidDel="00000000" w:rsidR="00000000" w:rsidRPr="00000000">
              <w:rPr>
                <w:rtl w:val="0"/>
              </w:rPr>
            </w:r>
          </w:p>
        </w:tc>
      </w:tr>
      <w:tr>
        <w:trPr>
          <w:cantSplit w:val="0"/>
          <w:trHeight w:val="75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4">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496"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Connection Security: security of the connections between components, both physical and logical.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7">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9">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A">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B">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C">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D">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E">
            <w:pPr>
              <w:jc w:val="left"/>
              <w:rPr>
                <w:b w:val="1"/>
                <w:color w:val="0000ff"/>
                <w:sz w:val="22"/>
                <w:szCs w:val="22"/>
              </w:rPr>
            </w:pPr>
            <w:r w:rsidDel="00000000" w:rsidR="00000000" w:rsidRPr="00000000">
              <w:rPr>
                <w:rtl w:val="0"/>
              </w:rPr>
            </w:r>
          </w:p>
        </w:tc>
      </w:tr>
      <w:tr>
        <w:trPr>
          <w:cantSplit w:val="0"/>
          <w:trHeight w:val="97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496"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System Security: security aspects of systems that use software and are composed of components and connections.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1">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7">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9">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A">
            <w:pPr>
              <w:jc w:val="left"/>
              <w:rPr>
                <w:b w:val="1"/>
                <w:color w:val="0000ff"/>
                <w:sz w:val="22"/>
                <w:szCs w:val="22"/>
              </w:rPr>
            </w:pPr>
            <w:r w:rsidDel="00000000" w:rsidR="00000000" w:rsidRPr="00000000">
              <w:rPr>
                <w:rtl w:val="0"/>
              </w:rPr>
            </w:r>
          </w:p>
        </w:tc>
      </w:tr>
      <w:tr>
        <w:trPr>
          <w:cantSplit w:val="0"/>
          <w:trHeight w:val="730.000000000018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C">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496"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Human Security: the study of human behavior in the context of data protection, privacy, and threat mitigation.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D">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E">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F">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0">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1">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5">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6">
            <w:pPr>
              <w:jc w:val="left"/>
              <w:rPr>
                <w:b w:val="1"/>
                <w:color w:val="0000ff"/>
                <w:sz w:val="22"/>
                <w:szCs w:val="22"/>
              </w:rPr>
            </w:pPr>
            <w:r w:rsidDel="00000000" w:rsidR="00000000" w:rsidRPr="00000000">
              <w:rPr>
                <w:rtl w:val="0"/>
              </w:rPr>
            </w:r>
          </w:p>
        </w:tc>
      </w:tr>
      <w:tr>
        <w:trPr>
          <w:cantSplit w:val="0"/>
          <w:trHeight w:val="115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8">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496"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Organizational Security: protecting organizations from cybersecurity threats and managing risk to support successful accomplishment of the organizations’ missions.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9">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A">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B">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C">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D">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E">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F">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0">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1">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2">
            <w:pPr>
              <w:jc w:val="left"/>
              <w:rPr>
                <w:b w:val="1"/>
                <w:color w:val="0000ff"/>
                <w:sz w:val="22"/>
                <w:szCs w:val="22"/>
              </w:rPr>
            </w:pPr>
            <w:r w:rsidDel="00000000" w:rsidR="00000000" w:rsidRPr="00000000">
              <w:rPr>
                <w:rtl w:val="0"/>
              </w:rPr>
            </w:r>
          </w:p>
        </w:tc>
      </w:tr>
      <w:tr>
        <w:trPr>
          <w:cantSplit w:val="0"/>
          <w:trHeight w:val="71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4">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496"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Societal Security: aspects of cybersecurity that can broadly impact society as a whole.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7">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9">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A">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B">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C">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D">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E">
            <w:pPr>
              <w:jc w:val="left"/>
              <w:rPr>
                <w:b w:val="1"/>
                <w:color w:val="0000ff"/>
                <w:sz w:val="22"/>
                <w:szCs w:val="22"/>
              </w:rPr>
            </w:pPr>
            <w:r w:rsidDel="00000000" w:rsidR="00000000" w:rsidRPr="00000000">
              <w:rPr>
                <w:rtl w:val="0"/>
              </w:rPr>
            </w:r>
          </w:p>
        </w:tc>
      </w:tr>
      <w:tr>
        <w:trPr>
          <w:cantSplit w:val="0"/>
          <w:trHeight w:val="75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0">
            <w:pPr>
              <w:keepNext w:val="1"/>
              <w:ind w:left="360" w:hanging="360"/>
              <w:jc w:val="left"/>
              <w:rPr>
                <w:sz w:val="20"/>
                <w:szCs w:val="20"/>
              </w:rPr>
            </w:pPr>
            <w:r w:rsidDel="00000000" w:rsidR="00000000" w:rsidRPr="00000000">
              <w:rPr>
                <w:sz w:val="20"/>
                <w:szCs w:val="20"/>
                <w:rtl w:val="0"/>
              </w:rPr>
              <w:t xml:space="preserve">3.    Programming or scripting skills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1">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7">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9">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A">
            <w:pPr>
              <w:jc w:val="left"/>
              <w:rPr>
                <w:b w:val="1"/>
                <w:color w:val="0000ff"/>
                <w:sz w:val="22"/>
                <w:szCs w:val="22"/>
              </w:rPr>
            </w:pPr>
            <w:r w:rsidDel="00000000" w:rsidR="00000000" w:rsidRPr="00000000">
              <w:rPr>
                <w:rtl w:val="0"/>
              </w:rPr>
            </w:r>
          </w:p>
        </w:tc>
      </w:tr>
      <w:tr>
        <w:trPr>
          <w:cantSplit w:val="0"/>
          <w:trHeight w:val="75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C">
            <w:pPr>
              <w:keepNext w:val="1"/>
              <w:ind w:left="360" w:hanging="360"/>
              <w:jc w:val="left"/>
              <w:rPr>
                <w:sz w:val="22"/>
                <w:szCs w:val="22"/>
              </w:rPr>
            </w:pPr>
            <w:r w:rsidDel="00000000" w:rsidR="00000000" w:rsidRPr="00000000">
              <w:rPr>
                <w:sz w:val="20"/>
                <w:szCs w:val="20"/>
                <w:rtl w:val="0"/>
              </w:rPr>
              <w:t xml:space="preserve">4.    </w:t>
            </w:r>
            <w:r w:rsidDel="00000000" w:rsidR="00000000" w:rsidRPr="00000000">
              <w:rPr>
                <w:sz w:val="22"/>
                <w:szCs w:val="22"/>
                <w:rtl w:val="0"/>
              </w:rPr>
              <w:t xml:space="preserve">Advanced cybersecurity topics that build on crosscutting concepts and cybersecurity topics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D">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E">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F">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0">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1">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5">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6">
            <w:pPr>
              <w:jc w:val="left"/>
              <w:rPr>
                <w:b w:val="1"/>
                <w:color w:val="0000ff"/>
                <w:sz w:val="22"/>
                <w:szCs w:val="22"/>
              </w:rPr>
            </w:pPr>
            <w:r w:rsidDel="00000000" w:rsidR="00000000" w:rsidRPr="00000000">
              <w:rPr>
                <w:rtl w:val="0"/>
              </w:rPr>
            </w:r>
          </w:p>
        </w:tc>
      </w:tr>
    </w:tbl>
    <w:p w:rsidR="00000000" w:rsidDel="00000000" w:rsidP="00000000" w:rsidRDefault="00000000" w:rsidRPr="00000000" w14:paraId="000002C8">
      <w:pPr>
        <w:rPr>
          <w:b w:val="1"/>
          <w:color w:val="0000ff"/>
          <w:sz w:val="6"/>
          <w:szCs w:val="6"/>
        </w:rPr>
      </w:pPr>
      <w:r w:rsidDel="00000000" w:rsidR="00000000" w:rsidRPr="00000000">
        <w:rPr>
          <w:rtl w:val="0"/>
        </w:rPr>
      </w:r>
    </w:p>
    <w:p w:rsidR="00000000" w:rsidDel="00000000" w:rsidP="00000000" w:rsidRDefault="00000000" w:rsidRPr="00000000" w14:paraId="000002C9">
      <w:pPr>
        <w:rPr>
          <w:b w:val="1"/>
          <w:color w:val="0000ff"/>
          <w:sz w:val="6"/>
          <w:szCs w:val="6"/>
        </w:rPr>
      </w:pPr>
      <w:r w:rsidDel="00000000" w:rsidR="00000000" w:rsidRPr="00000000">
        <w:rPr>
          <w:rtl w:val="0"/>
        </w:rPr>
      </w:r>
    </w:p>
    <w:p w:rsidR="00000000" w:rsidDel="00000000" w:rsidP="00000000" w:rsidRDefault="00000000" w:rsidRPr="00000000" w14:paraId="000002CA">
      <w:pPr>
        <w:rPr>
          <w:b w:val="1"/>
          <w:color w:val="0000ff"/>
          <w:sz w:val="6"/>
          <w:szCs w:val="6"/>
        </w:rPr>
      </w:pPr>
      <w:r w:rsidDel="00000000" w:rsidR="00000000" w:rsidRPr="00000000">
        <w:rPr>
          <w:rtl w:val="0"/>
        </w:rPr>
      </w:r>
    </w:p>
    <w:p w:rsidR="00000000" w:rsidDel="00000000" w:rsidP="00000000" w:rsidRDefault="00000000" w:rsidRPr="00000000" w14:paraId="000002CB">
      <w:pPr>
        <w:rPr>
          <w:b w:val="1"/>
          <w:color w:val="0000ff"/>
          <w:sz w:val="6"/>
          <w:szCs w:val="6"/>
        </w:rPr>
      </w:pPr>
      <w:r w:rsidDel="00000000" w:rsidR="00000000" w:rsidRPr="00000000">
        <w:rPr>
          <w:rtl w:val="0"/>
        </w:rPr>
      </w:r>
    </w:p>
    <w:p w:rsidR="00000000" w:rsidDel="00000000" w:rsidP="00000000" w:rsidRDefault="00000000" w:rsidRPr="00000000" w14:paraId="000002CC">
      <w:pPr>
        <w:rPr>
          <w:b w:val="1"/>
        </w:rPr>
      </w:pPr>
      <w:r w:rsidDel="00000000" w:rsidR="00000000" w:rsidRPr="00000000">
        <w:rPr>
          <w:rtl w:val="0"/>
        </w:rPr>
      </w:r>
    </w:p>
    <w:tbl>
      <w:tblPr>
        <w:tblStyle w:val="Table13"/>
        <w:tblW w:w="9438.0" w:type="dxa"/>
        <w:jc w:val="left"/>
        <w:tblInd w:w="10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4117"/>
        <w:gridCol w:w="540"/>
        <w:gridCol w:w="540"/>
        <w:gridCol w:w="540"/>
        <w:gridCol w:w="540"/>
        <w:gridCol w:w="540"/>
        <w:gridCol w:w="540"/>
        <w:gridCol w:w="540"/>
        <w:gridCol w:w="540"/>
        <w:gridCol w:w="540"/>
        <w:gridCol w:w="451"/>
        <w:gridCol w:w="10"/>
        <w:tblGridChange w:id="0">
          <w:tblGrid>
            <w:gridCol w:w="4117"/>
            <w:gridCol w:w="540"/>
            <w:gridCol w:w="540"/>
            <w:gridCol w:w="540"/>
            <w:gridCol w:w="540"/>
            <w:gridCol w:w="540"/>
            <w:gridCol w:w="540"/>
            <w:gridCol w:w="540"/>
            <w:gridCol w:w="540"/>
            <w:gridCol w:w="540"/>
            <w:gridCol w:w="451"/>
            <w:gridCol w:w="10"/>
          </w:tblGrid>
        </w:tblGridChange>
      </w:tblGrid>
      <w:tr>
        <w:trPr>
          <w:cantSplit w:val="0"/>
          <w:trHeight w:val="261" w:hRule="atLeast"/>
          <w:tblHeader w:val="0"/>
        </w:trPr>
        <w:tc>
          <w:tcPr>
            <w:vMerge w:val="restart"/>
            <w:tcBorders>
              <w:top w:color="000000" w:space="0" w:sz="6" w:val="single"/>
              <w:left w:color="000000" w:space="0" w:sz="4" w:val="single"/>
              <w:right w:color="000000" w:space="0" w:sz="4" w:val="single"/>
            </w:tcBorders>
            <w:vAlign w:val="center"/>
          </w:tcPr>
          <w:p w:rsidR="00000000" w:rsidDel="00000000" w:rsidP="00000000" w:rsidRDefault="00000000" w:rsidRPr="00000000" w14:paraId="000002CD">
            <w:pPr>
              <w:jc w:val="center"/>
              <w:rPr>
                <w:b w:val="1"/>
                <w:sz w:val="22"/>
                <w:szCs w:val="22"/>
              </w:rPr>
            </w:pPr>
            <w:r w:rsidDel="00000000" w:rsidR="00000000" w:rsidRPr="00000000">
              <w:rPr>
                <w:b w:val="1"/>
                <w:sz w:val="22"/>
                <w:szCs w:val="22"/>
                <w:rtl w:val="0"/>
              </w:rPr>
              <w:t xml:space="preserve">Associate Information Technology Program Criteria</w:t>
            </w:r>
          </w:p>
        </w:tc>
        <w:tc>
          <w:tcPr>
            <w:gridSpan w:val="10"/>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E">
            <w:pPr>
              <w:jc w:val="center"/>
              <w:rPr>
                <w:b w:val="1"/>
                <w:sz w:val="22"/>
                <w:szCs w:val="22"/>
              </w:rPr>
            </w:pPr>
            <w:r w:rsidDel="00000000" w:rsidR="00000000" w:rsidRPr="00000000">
              <w:rPr>
                <w:b w:val="1"/>
                <w:sz w:val="22"/>
                <w:szCs w:val="22"/>
                <w:rtl w:val="0"/>
              </w:rPr>
              <w:t xml:space="preserve">Is Program Criteria Requirement Met?</w:t>
            </w:r>
          </w:p>
          <w:p w:rsidR="00000000" w:rsidDel="00000000" w:rsidP="00000000" w:rsidRDefault="00000000" w:rsidRPr="00000000" w14:paraId="000002CF">
            <w:pPr>
              <w:jc w:val="center"/>
              <w:rPr>
                <w:b w:val="1"/>
                <w:sz w:val="22"/>
                <w:szCs w:val="22"/>
              </w:rPr>
            </w:pPr>
            <w:r w:rsidDel="00000000" w:rsidR="00000000" w:rsidRPr="00000000">
              <w:rPr>
                <w:b w:val="1"/>
                <w:sz w:val="22"/>
                <w:szCs w:val="22"/>
                <w:rtl w:val="0"/>
              </w:rPr>
              <w:t xml:space="preserve">YES or NO</w:t>
            </w:r>
          </w:p>
        </w:tc>
      </w:tr>
      <w:tr>
        <w:trPr>
          <w:cantSplit w:val="0"/>
          <w:trHeight w:val="261" w:hRule="atLeast"/>
          <w:tblHeader w:val="0"/>
        </w:trPr>
        <w:tc>
          <w:tcPr>
            <w:vMerge w:val="continue"/>
            <w:tcBorders>
              <w:top w:color="000000" w:space="0" w:sz="6" w:val="single"/>
              <w:left w:color="000000" w:space="0" w:sz="4" w:val="single"/>
              <w:right w:color="000000" w:space="0" w:sz="4" w:val="single"/>
            </w:tcBorders>
            <w:vAlign w:val="center"/>
          </w:tcPr>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2DA">
            <w:pPr>
              <w:jc w:val="center"/>
              <w:rPr>
                <w:sz w:val="22"/>
                <w:szCs w:val="22"/>
              </w:rPr>
            </w:pPr>
            <w:r w:rsidDel="00000000" w:rsidR="00000000" w:rsidRPr="00000000">
              <w:rPr>
                <w:sz w:val="22"/>
                <w:szCs w:val="22"/>
                <w:rtl w:val="0"/>
              </w:rPr>
              <w:t xml:space="preserve">1</w:t>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2DB">
            <w:pPr>
              <w:jc w:val="center"/>
              <w:rPr>
                <w:rFonts w:ascii="Cambria" w:cs="Cambria" w:eastAsia="Cambria" w:hAnsi="Cambria"/>
                <w:b w:val="1"/>
                <w:i w:val="1"/>
                <w:color w:val="0000ff"/>
                <w:sz w:val="22"/>
                <w:szCs w:val="22"/>
              </w:rPr>
            </w:pPr>
            <w:r w:rsidDel="00000000" w:rsidR="00000000" w:rsidRPr="00000000">
              <w:rPr>
                <w:sz w:val="22"/>
                <w:szCs w:val="22"/>
                <w:rtl w:val="0"/>
              </w:rPr>
              <w:t xml:space="preserve">2</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2DC">
            <w:pPr>
              <w:jc w:val="center"/>
              <w:rPr>
                <w:rFonts w:ascii="Cambria" w:cs="Cambria" w:eastAsia="Cambria" w:hAnsi="Cambria"/>
                <w:b w:val="1"/>
                <w:i w:val="1"/>
                <w:color w:val="0000ff"/>
                <w:sz w:val="22"/>
                <w:szCs w:val="22"/>
              </w:rPr>
            </w:pPr>
            <w:r w:rsidDel="00000000" w:rsidR="00000000" w:rsidRPr="00000000">
              <w:rPr>
                <w:sz w:val="22"/>
                <w:szCs w:val="22"/>
                <w:rtl w:val="0"/>
              </w:rPr>
              <w:t xml:space="preserve">3</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2DD">
            <w:pPr>
              <w:jc w:val="center"/>
              <w:rPr>
                <w:b w:val="1"/>
                <w:color w:val="0000ff"/>
                <w:sz w:val="22"/>
                <w:szCs w:val="22"/>
              </w:rPr>
            </w:pPr>
            <w:r w:rsidDel="00000000" w:rsidR="00000000" w:rsidRPr="00000000">
              <w:rPr>
                <w:sz w:val="22"/>
                <w:szCs w:val="22"/>
                <w:rtl w:val="0"/>
              </w:rPr>
              <w:t xml:space="preserve">4</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2DE">
            <w:pPr>
              <w:jc w:val="center"/>
              <w:rPr>
                <w:rFonts w:ascii="Cambria" w:cs="Cambria" w:eastAsia="Cambria" w:hAnsi="Cambria"/>
                <w:b w:val="1"/>
                <w:i w:val="1"/>
                <w:color w:val="0000ff"/>
                <w:sz w:val="22"/>
                <w:szCs w:val="22"/>
              </w:rPr>
            </w:pPr>
            <w:r w:rsidDel="00000000" w:rsidR="00000000" w:rsidRPr="00000000">
              <w:rPr>
                <w:sz w:val="22"/>
                <w:szCs w:val="22"/>
                <w:rtl w:val="0"/>
              </w:rPr>
              <w:t xml:space="preserve">5</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2DF">
            <w:pPr>
              <w:jc w:val="center"/>
              <w:rPr>
                <w:b w:val="1"/>
                <w:color w:val="0000ff"/>
                <w:sz w:val="22"/>
                <w:szCs w:val="22"/>
              </w:rPr>
            </w:pPr>
            <w:r w:rsidDel="00000000" w:rsidR="00000000" w:rsidRPr="00000000">
              <w:rPr>
                <w:sz w:val="22"/>
                <w:szCs w:val="22"/>
                <w:rtl w:val="0"/>
              </w:rPr>
              <w:t xml:space="preserve">6</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2E0">
            <w:pPr>
              <w:jc w:val="center"/>
              <w:rPr>
                <w:rFonts w:ascii="Cambria" w:cs="Cambria" w:eastAsia="Cambria" w:hAnsi="Cambria"/>
                <w:b w:val="1"/>
                <w:i w:val="1"/>
                <w:color w:val="0000ff"/>
                <w:sz w:val="22"/>
                <w:szCs w:val="22"/>
              </w:rPr>
            </w:pPr>
            <w:r w:rsidDel="00000000" w:rsidR="00000000" w:rsidRPr="00000000">
              <w:rPr>
                <w:sz w:val="22"/>
                <w:szCs w:val="22"/>
                <w:rtl w:val="0"/>
              </w:rPr>
              <w:t xml:space="preserve">7</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2E1">
            <w:pPr>
              <w:jc w:val="center"/>
              <w:rPr>
                <w:b w:val="1"/>
                <w:color w:val="0000ff"/>
                <w:sz w:val="22"/>
                <w:szCs w:val="22"/>
              </w:rPr>
            </w:pPr>
            <w:r w:rsidDel="00000000" w:rsidR="00000000" w:rsidRPr="00000000">
              <w:rPr>
                <w:sz w:val="22"/>
                <w:szCs w:val="22"/>
                <w:rtl w:val="0"/>
              </w:rPr>
              <w:t xml:space="preserve">8</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2E2">
            <w:pPr>
              <w:jc w:val="center"/>
              <w:rPr>
                <w:rFonts w:ascii="Cambria" w:cs="Cambria" w:eastAsia="Cambria" w:hAnsi="Cambria"/>
                <w:b w:val="1"/>
                <w:i w:val="1"/>
                <w:color w:val="0000ff"/>
                <w:sz w:val="22"/>
                <w:szCs w:val="22"/>
              </w:rPr>
            </w:pPr>
            <w:r w:rsidDel="00000000" w:rsidR="00000000" w:rsidRPr="00000000">
              <w:rPr>
                <w:sz w:val="22"/>
                <w:szCs w:val="22"/>
                <w:rtl w:val="0"/>
              </w:rPr>
              <w:t xml:space="preserve">9</w:t>
            </w:r>
            <w:r w:rsidDel="00000000" w:rsidR="00000000" w:rsidRPr="00000000">
              <w:rPr>
                <w:rtl w:val="0"/>
              </w:rPr>
            </w:r>
          </w:p>
        </w:tc>
        <w:tc>
          <w:tcPr>
            <w:gridSpan w:val="2"/>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2E3">
            <w:pPr>
              <w:jc w:val="center"/>
              <w:rPr>
                <w:rFonts w:ascii="Cambria" w:cs="Cambria" w:eastAsia="Cambria" w:hAnsi="Cambria"/>
                <w:b w:val="1"/>
                <w:i w:val="1"/>
                <w:color w:val="0000ff"/>
                <w:sz w:val="22"/>
                <w:szCs w:val="22"/>
              </w:rPr>
            </w:pPr>
            <w:r w:rsidDel="00000000" w:rsidR="00000000" w:rsidRPr="00000000">
              <w:rPr>
                <w:sz w:val="22"/>
                <w:szCs w:val="22"/>
                <w:rtl w:val="0"/>
              </w:rPr>
              <w:t xml:space="preserve">10</w:t>
            </w:r>
            <w:r w:rsidDel="00000000" w:rsidR="00000000" w:rsidRPr="00000000">
              <w:rPr>
                <w:rtl w:val="0"/>
              </w:rPr>
            </w:r>
          </w:p>
        </w:tc>
      </w:tr>
      <w:tr>
        <w:trPr>
          <w:cantSplit w:val="0"/>
          <w:trHeight w:val="777" w:hRule="atLeast"/>
          <w:tblHeader w:val="0"/>
        </w:trPr>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5">
            <w:pPr>
              <w:keepNext w:val="1"/>
              <w:ind w:left="146" w:firstLine="0"/>
              <w:jc w:val="left"/>
              <w:rPr>
                <w:sz w:val="22"/>
                <w:szCs w:val="22"/>
              </w:rPr>
            </w:pPr>
            <w:r w:rsidDel="00000000" w:rsidR="00000000" w:rsidRPr="00000000">
              <w:rPr>
                <w:sz w:val="22"/>
                <w:szCs w:val="22"/>
                <w:rtl w:val="0"/>
              </w:rPr>
              <w:t xml:space="preserve">At least 21 semester credits hours (or equivalent) of Information Technology course work that includes:</w:t>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6">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7">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8">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9">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A">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B">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C">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D">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E">
            <w:pPr>
              <w:jc w:val="left"/>
              <w:rPr>
                <w:b w:val="1"/>
                <w:color w:val="0000ff"/>
                <w:sz w:val="22"/>
                <w:szCs w:val="22"/>
              </w:rPr>
            </w:pPr>
            <w:r w:rsidDel="00000000" w:rsidR="00000000" w:rsidRPr="00000000">
              <w:rPr>
                <w:rtl w:val="0"/>
              </w:rPr>
            </w:r>
          </w:p>
        </w:tc>
        <w:tc>
          <w:tcPr>
            <w:gridSpan w:val="2"/>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F">
            <w:pPr>
              <w:jc w:val="left"/>
              <w:rPr>
                <w:b w:val="1"/>
                <w:color w:val="0000ff"/>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1">
            <w:pPr>
              <w:numPr>
                <w:ilvl w:val="0"/>
                <w:numId w:val="4"/>
              </w:numPr>
              <w:ind w:left="720" w:hanging="360"/>
              <w:jc w:val="left"/>
              <w:rPr>
                <w:sz w:val="22"/>
                <w:szCs w:val="22"/>
                <w:u w:val="none"/>
              </w:rPr>
            </w:pPr>
            <w:r w:rsidDel="00000000" w:rsidR="00000000" w:rsidRPr="00000000">
              <w:rPr>
                <w:sz w:val="22"/>
                <w:szCs w:val="22"/>
                <w:rtl w:val="0"/>
              </w:rPr>
              <w:t xml:space="preserve">Fundamentals and applied practice in each of the following areas.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F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F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F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F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F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F7">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F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F9">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FA">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FB">
            <w:pPr>
              <w:jc w:val="left"/>
              <w:rPr>
                <w:b w:val="1"/>
                <w:color w:val="0000ff"/>
                <w:sz w:val="22"/>
                <w:szCs w:val="22"/>
              </w:rPr>
            </w:pPr>
            <w:r w:rsidDel="00000000" w:rsidR="00000000" w:rsidRPr="00000000">
              <w:rPr>
                <w:rtl w:val="0"/>
              </w:rPr>
            </w:r>
          </w:p>
        </w:tc>
      </w:tr>
      <w:tr>
        <w:trPr>
          <w:cantSplit w:val="0"/>
          <w:trHeight w:val="50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D">
            <w:pPr>
              <w:numPr>
                <w:ilvl w:val="0"/>
                <w:numId w:val="9"/>
              </w:numPr>
              <w:ind w:left="1440" w:hanging="360"/>
              <w:jc w:val="left"/>
              <w:rPr>
                <w:sz w:val="20"/>
                <w:szCs w:val="20"/>
                <w:u w:val="none"/>
              </w:rPr>
            </w:pPr>
            <w:r w:rsidDel="00000000" w:rsidR="00000000" w:rsidRPr="00000000">
              <w:rPr>
                <w:sz w:val="20"/>
                <w:szCs w:val="20"/>
                <w:rtl w:val="0"/>
              </w:rPr>
              <w:t xml:space="preserve">substantial coverage of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E">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F">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0">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1">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6">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7">
            <w:pPr>
              <w:jc w:val="left"/>
              <w:rPr>
                <w:b w:val="1"/>
                <w:color w:val="0000ff"/>
                <w:sz w:val="22"/>
                <w:szCs w:val="22"/>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9">
            <w:pPr>
              <w:numPr>
                <w:ilvl w:val="0"/>
                <w:numId w:val="1"/>
              </w:numPr>
              <w:ind w:left="2160" w:hanging="360"/>
              <w:jc w:val="left"/>
              <w:rPr>
                <w:sz w:val="20"/>
                <w:szCs w:val="20"/>
                <w:u w:val="none"/>
              </w:rPr>
            </w:pPr>
            <w:r w:rsidDel="00000000" w:rsidR="00000000" w:rsidRPr="00000000">
              <w:rPr>
                <w:sz w:val="20"/>
                <w:szCs w:val="20"/>
                <w:rtl w:val="0"/>
              </w:rPr>
              <w:t xml:space="preserve">information management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A">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B">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C">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D">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E">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F">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0">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1">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2">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3">
            <w:pPr>
              <w:jc w:val="left"/>
              <w:rPr>
                <w:b w:val="1"/>
                <w:color w:val="0000ff"/>
                <w:sz w:val="22"/>
                <w:szCs w:val="22"/>
              </w:rPr>
            </w:pP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5">
            <w:pPr>
              <w:numPr>
                <w:ilvl w:val="0"/>
                <w:numId w:val="1"/>
              </w:numPr>
              <w:ind w:left="2160" w:hanging="360"/>
              <w:jc w:val="left"/>
              <w:rPr>
                <w:sz w:val="20"/>
                <w:szCs w:val="20"/>
                <w:u w:val="none"/>
              </w:rPr>
            </w:pPr>
            <w:r w:rsidDel="00000000" w:rsidR="00000000" w:rsidRPr="00000000">
              <w:rPr>
                <w:sz w:val="20"/>
                <w:szCs w:val="20"/>
                <w:rtl w:val="0"/>
              </w:rPr>
              <w:t xml:space="preserve">networking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7">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9">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A">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B">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C">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D">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E">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F">
            <w:pPr>
              <w:jc w:val="left"/>
              <w:rPr>
                <w:b w:val="1"/>
                <w:color w:val="0000ff"/>
                <w:sz w:val="22"/>
                <w:szCs w:val="22"/>
              </w:rPr>
            </w:pPr>
            <w:r w:rsidDel="00000000" w:rsidR="00000000" w:rsidRPr="00000000">
              <w:rPr>
                <w:rtl w:val="0"/>
              </w:rPr>
            </w:r>
          </w:p>
        </w:tc>
      </w:tr>
      <w:tr>
        <w:trPr>
          <w:cantSplit w:val="0"/>
          <w:trHeight w:val="75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1">
            <w:pPr>
              <w:numPr>
                <w:ilvl w:val="0"/>
                <w:numId w:val="1"/>
              </w:numPr>
              <w:ind w:left="2160" w:hanging="360"/>
              <w:jc w:val="left"/>
              <w:rPr>
                <w:sz w:val="20"/>
                <w:szCs w:val="20"/>
                <w:u w:val="none"/>
              </w:rPr>
            </w:pPr>
            <w:r w:rsidDel="00000000" w:rsidR="00000000" w:rsidRPr="00000000">
              <w:rPr>
                <w:sz w:val="20"/>
                <w:szCs w:val="20"/>
                <w:rtl w:val="0"/>
              </w:rPr>
              <w:t xml:space="preserve">software development and management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7">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9">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A">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B">
            <w:pPr>
              <w:jc w:val="left"/>
              <w:rPr>
                <w:b w:val="1"/>
                <w:color w:val="0000ff"/>
                <w:sz w:val="22"/>
                <w:szCs w:val="22"/>
              </w:rPr>
            </w:pPr>
            <w:r w:rsidDel="00000000" w:rsidR="00000000" w:rsidRPr="00000000">
              <w:rPr>
                <w:rtl w:val="0"/>
              </w:rPr>
            </w:r>
          </w:p>
        </w:tc>
      </w:tr>
      <w:tr>
        <w:trPr>
          <w:cantSplit w:val="0"/>
          <w:trHeight w:val="37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D">
            <w:pPr>
              <w:numPr>
                <w:ilvl w:val="0"/>
                <w:numId w:val="9"/>
              </w:numPr>
              <w:ind w:left="1440" w:hanging="360"/>
              <w:jc w:val="left"/>
              <w:rPr>
                <w:sz w:val="20"/>
                <w:szCs w:val="20"/>
                <w:u w:val="none"/>
              </w:rPr>
            </w:pPr>
            <w:r w:rsidDel="00000000" w:rsidR="00000000" w:rsidRPr="00000000">
              <w:rPr>
                <w:sz w:val="20"/>
                <w:szCs w:val="20"/>
                <w:rtl w:val="0"/>
              </w:rPr>
              <w:t xml:space="preserve">exposure 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E">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F">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0">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1">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6">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7">
            <w:pPr>
              <w:jc w:val="left"/>
              <w:rPr>
                <w:b w:val="1"/>
                <w:color w:val="0000ff"/>
                <w:sz w:val="22"/>
                <w:szCs w:val="22"/>
              </w:rPr>
            </w:pPr>
            <w:r w:rsidDel="00000000" w:rsidR="00000000" w:rsidRPr="00000000">
              <w:rPr>
                <w:rtl w:val="0"/>
              </w:rPr>
            </w:r>
          </w:p>
        </w:tc>
      </w:tr>
      <w:tr>
        <w:trPr>
          <w:cantSplit w:val="0"/>
          <w:trHeight w:val="360" w:hRule="atLeast"/>
          <w:tblHeader w:val="0"/>
        </w:trPr>
        <w:tc>
          <w:tcPr>
            <w:tcMar>
              <w:left w:w="0.0" w:type="dxa"/>
              <w:right w:w="0.0" w:type="dxa"/>
            </w:tcMar>
            <w:vAlign w:val="center"/>
          </w:tcPr>
          <w:p w:rsidR="00000000" w:rsidDel="00000000" w:rsidP="00000000" w:rsidRDefault="00000000" w:rsidRPr="00000000" w14:paraId="00000339">
            <w:pPr>
              <w:numPr>
                <w:ilvl w:val="0"/>
                <w:numId w:val="3"/>
              </w:numPr>
              <w:ind w:left="2160" w:hanging="360"/>
              <w:jc w:val="left"/>
              <w:rPr>
                <w:sz w:val="20"/>
                <w:szCs w:val="20"/>
                <w:u w:val="none"/>
              </w:rPr>
            </w:pPr>
            <w:r w:rsidDel="00000000" w:rsidR="00000000" w:rsidRPr="00000000">
              <w:rPr>
                <w:sz w:val="20"/>
                <w:szCs w:val="20"/>
                <w:rtl w:val="0"/>
              </w:rPr>
              <w:t xml:space="preserve">integrated systems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A">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B">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C">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D">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E">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F">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0">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1">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2">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3">
            <w:pPr>
              <w:jc w:val="left"/>
              <w:rPr>
                <w:b w:val="1"/>
                <w:color w:val="0000ff"/>
                <w:sz w:val="22"/>
                <w:szCs w:val="22"/>
              </w:rPr>
            </w:pPr>
            <w:r w:rsidDel="00000000" w:rsidR="00000000" w:rsidRPr="00000000">
              <w:rPr>
                <w:rtl w:val="0"/>
              </w:rPr>
            </w:r>
          </w:p>
        </w:tc>
      </w:tr>
      <w:tr>
        <w:trPr>
          <w:cantSplit w:val="0"/>
          <w:trHeight w:val="360" w:hRule="atLeast"/>
          <w:tblHeader w:val="0"/>
        </w:trPr>
        <w:tc>
          <w:tcPr>
            <w:tcMar>
              <w:left w:w="0.0" w:type="dxa"/>
              <w:right w:w="0.0" w:type="dxa"/>
            </w:tcMar>
            <w:vAlign w:val="center"/>
          </w:tcPr>
          <w:p w:rsidR="00000000" w:rsidDel="00000000" w:rsidP="00000000" w:rsidRDefault="00000000" w:rsidRPr="00000000" w14:paraId="00000345">
            <w:pPr>
              <w:numPr>
                <w:ilvl w:val="0"/>
                <w:numId w:val="3"/>
              </w:numPr>
              <w:ind w:left="2160" w:hanging="360"/>
              <w:jc w:val="left"/>
              <w:rPr>
                <w:sz w:val="20"/>
                <w:szCs w:val="20"/>
                <w:u w:val="none"/>
              </w:rPr>
            </w:pPr>
            <w:r w:rsidDel="00000000" w:rsidR="00000000" w:rsidRPr="00000000">
              <w:rPr>
                <w:sz w:val="20"/>
                <w:szCs w:val="20"/>
                <w:rtl w:val="0"/>
              </w:rPr>
              <w:t xml:space="preserve">platform technologies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7">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9">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A">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B">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C">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D">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E">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F">
            <w:pPr>
              <w:jc w:val="left"/>
              <w:rPr>
                <w:b w:val="1"/>
                <w:color w:val="0000ff"/>
                <w:sz w:val="22"/>
                <w:szCs w:val="22"/>
              </w:rPr>
            </w:pPr>
            <w:r w:rsidDel="00000000" w:rsidR="00000000" w:rsidRPr="00000000">
              <w:rPr>
                <w:rtl w:val="0"/>
              </w:rPr>
            </w:r>
          </w:p>
        </w:tc>
      </w:tr>
      <w:tr>
        <w:trPr>
          <w:cantSplit w:val="0"/>
          <w:trHeight w:val="315" w:hRule="atLeast"/>
          <w:tblHeader w:val="0"/>
        </w:trPr>
        <w:tc>
          <w:tcPr>
            <w:tcMar>
              <w:left w:w="0.0" w:type="dxa"/>
              <w:right w:w="0.0" w:type="dxa"/>
            </w:tcMar>
            <w:vAlign w:val="center"/>
          </w:tcPr>
          <w:p w:rsidR="00000000" w:rsidDel="00000000" w:rsidP="00000000" w:rsidRDefault="00000000" w:rsidRPr="00000000" w14:paraId="00000351">
            <w:pPr>
              <w:numPr>
                <w:ilvl w:val="0"/>
                <w:numId w:val="3"/>
              </w:numPr>
              <w:ind w:left="2160" w:hanging="360"/>
              <w:jc w:val="left"/>
              <w:rPr>
                <w:sz w:val="20"/>
                <w:szCs w:val="20"/>
                <w:u w:val="none"/>
              </w:rPr>
            </w:pPr>
            <w:r w:rsidDel="00000000" w:rsidR="00000000" w:rsidRPr="00000000">
              <w:rPr>
                <w:sz w:val="20"/>
                <w:szCs w:val="20"/>
                <w:rtl w:val="0"/>
              </w:rPr>
              <w:t xml:space="preserve">system paradigms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7">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9">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A">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B">
            <w:pPr>
              <w:jc w:val="left"/>
              <w:rPr>
                <w:b w:val="1"/>
                <w:color w:val="0000ff"/>
                <w:sz w:val="22"/>
                <w:szCs w:val="22"/>
              </w:rPr>
            </w:pPr>
            <w:r w:rsidDel="00000000" w:rsidR="00000000" w:rsidRPr="00000000">
              <w:rPr>
                <w:rtl w:val="0"/>
              </w:rPr>
            </w:r>
          </w:p>
        </w:tc>
      </w:tr>
      <w:tr>
        <w:trPr>
          <w:cantSplit w:val="0"/>
          <w:trHeight w:val="375" w:hRule="atLeast"/>
          <w:tblHeader w:val="0"/>
        </w:trPr>
        <w:tc>
          <w:tcPr>
            <w:tcMar>
              <w:left w:w="0.0" w:type="dxa"/>
              <w:right w:w="0.0" w:type="dxa"/>
            </w:tcMar>
            <w:vAlign w:val="center"/>
          </w:tcPr>
          <w:p w:rsidR="00000000" w:rsidDel="00000000" w:rsidP="00000000" w:rsidRDefault="00000000" w:rsidRPr="00000000" w14:paraId="0000035D">
            <w:pPr>
              <w:numPr>
                <w:ilvl w:val="0"/>
                <w:numId w:val="3"/>
              </w:numPr>
              <w:ind w:left="2160" w:hanging="360"/>
              <w:jc w:val="left"/>
              <w:rPr>
                <w:sz w:val="20"/>
                <w:szCs w:val="20"/>
                <w:u w:val="none"/>
              </w:rPr>
            </w:pPr>
            <w:r w:rsidDel="00000000" w:rsidR="00000000" w:rsidRPr="00000000">
              <w:rPr>
                <w:sz w:val="20"/>
                <w:szCs w:val="20"/>
                <w:rtl w:val="0"/>
              </w:rPr>
              <w:t xml:space="preserve">experience design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E">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F">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0">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1">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6">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7">
            <w:pPr>
              <w:jc w:val="left"/>
              <w:rPr>
                <w:b w:val="1"/>
                <w:color w:val="0000ff"/>
                <w:sz w:val="22"/>
                <w:szCs w:val="22"/>
              </w:rPr>
            </w:pPr>
            <w:r w:rsidDel="00000000" w:rsidR="00000000" w:rsidRPr="00000000">
              <w:rPr>
                <w:rtl w:val="0"/>
              </w:rPr>
            </w:r>
          </w:p>
        </w:tc>
      </w:tr>
      <w:tr>
        <w:trPr>
          <w:cantSplit w:val="0"/>
          <w:trHeight w:val="495" w:hRule="atLeast"/>
          <w:tblHeader w:val="0"/>
        </w:trPr>
        <w:tc>
          <w:tcPr>
            <w:tcMar>
              <w:left w:w="0.0" w:type="dxa"/>
              <w:right w:w="0.0" w:type="dxa"/>
            </w:tcMar>
            <w:vAlign w:val="center"/>
          </w:tcPr>
          <w:p w:rsidR="00000000" w:rsidDel="00000000" w:rsidP="00000000" w:rsidRDefault="00000000" w:rsidRPr="00000000" w14:paraId="00000369">
            <w:pPr>
              <w:numPr>
                <w:ilvl w:val="0"/>
                <w:numId w:val="3"/>
              </w:numPr>
              <w:ind w:left="2160" w:hanging="360"/>
              <w:jc w:val="left"/>
              <w:rPr>
                <w:sz w:val="20"/>
                <w:szCs w:val="20"/>
                <w:u w:val="none"/>
              </w:rPr>
            </w:pPr>
            <w:r w:rsidDel="00000000" w:rsidR="00000000" w:rsidRPr="00000000">
              <w:rPr>
                <w:sz w:val="20"/>
                <w:szCs w:val="20"/>
                <w:rtl w:val="0"/>
              </w:rPr>
              <w:t xml:space="preserve">web and mobile systems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A">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B">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C">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D">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E">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F">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0">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1">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2">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3">
            <w:pPr>
              <w:jc w:val="left"/>
              <w:rPr>
                <w:b w:val="1"/>
                <w:color w:val="0000ff"/>
                <w:sz w:val="22"/>
                <w:szCs w:val="22"/>
              </w:rPr>
            </w:pPr>
            <w:r w:rsidDel="00000000" w:rsidR="00000000" w:rsidRPr="00000000">
              <w:rPr>
                <w:rtl w:val="0"/>
              </w:rPr>
            </w:r>
          </w:p>
        </w:tc>
      </w:tr>
      <w:tr>
        <w:trPr>
          <w:cantSplit w:val="0"/>
          <w:trHeight w:val="752" w:hRule="atLeast"/>
          <w:tblHeader w:val="0"/>
        </w:trPr>
        <w:tc>
          <w:tcPr>
            <w:tcMar>
              <w:left w:w="0.0" w:type="dxa"/>
              <w:right w:w="0.0" w:type="dxa"/>
            </w:tcMar>
            <w:vAlign w:val="center"/>
          </w:tcPr>
          <w:p w:rsidR="00000000" w:rsidDel="00000000" w:rsidP="00000000" w:rsidRDefault="00000000" w:rsidRPr="00000000" w14:paraId="00000375">
            <w:pPr>
              <w:ind w:left="720" w:hanging="360"/>
              <w:jc w:val="left"/>
              <w:rPr>
                <w:sz w:val="20"/>
                <w:szCs w:val="20"/>
              </w:rPr>
            </w:pPr>
            <w:r w:rsidDel="00000000" w:rsidR="00000000" w:rsidRPr="00000000">
              <w:rPr>
                <w:sz w:val="20"/>
                <w:szCs w:val="20"/>
                <w:rtl w:val="0"/>
              </w:rPr>
              <w:t xml:space="preserve">2.    Supplemental information technology topics that build on fundamentals and are appropriate to the program;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7">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9">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A">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B">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C">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D">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E">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F">
            <w:pPr>
              <w:jc w:val="left"/>
              <w:rPr>
                <w:b w:val="1"/>
                <w:color w:val="0000ff"/>
                <w:sz w:val="22"/>
                <w:szCs w:val="22"/>
              </w:rPr>
            </w:pPr>
            <w:r w:rsidDel="00000000" w:rsidR="00000000" w:rsidRPr="00000000">
              <w:rPr>
                <w:rtl w:val="0"/>
              </w:rPr>
            </w:r>
          </w:p>
        </w:tc>
      </w:tr>
      <w:tr>
        <w:trPr>
          <w:cantSplit w:val="0"/>
          <w:trHeight w:val="752" w:hRule="atLeast"/>
          <w:tblHeader w:val="0"/>
        </w:trPr>
        <w:tc>
          <w:tcPr>
            <w:tcMar>
              <w:left w:w="0.0" w:type="dxa"/>
              <w:right w:w="0.0" w:type="dxa"/>
            </w:tcMar>
            <w:vAlign w:val="center"/>
          </w:tcPr>
          <w:p w:rsidR="00000000" w:rsidDel="00000000" w:rsidP="00000000" w:rsidRDefault="00000000" w:rsidRPr="00000000" w14:paraId="00000381">
            <w:pPr>
              <w:ind w:left="720" w:hanging="360"/>
              <w:jc w:val="left"/>
              <w:rPr>
                <w:sz w:val="20"/>
                <w:szCs w:val="20"/>
              </w:rPr>
            </w:pPr>
            <w:r w:rsidDel="00000000" w:rsidR="00000000" w:rsidRPr="00000000">
              <w:rPr>
                <w:sz w:val="20"/>
                <w:szCs w:val="20"/>
                <w:rtl w:val="0"/>
              </w:rPr>
              <w:t xml:space="preserve">3.   Experiential learning appropriate to the program.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7">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9">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A">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B">
            <w:pPr>
              <w:jc w:val="left"/>
              <w:rPr>
                <w:b w:val="1"/>
                <w:color w:val="0000ff"/>
                <w:sz w:val="22"/>
                <w:szCs w:val="22"/>
              </w:rPr>
            </w:pPr>
            <w:r w:rsidDel="00000000" w:rsidR="00000000" w:rsidRPr="00000000">
              <w:rPr>
                <w:rtl w:val="0"/>
              </w:rPr>
            </w:r>
          </w:p>
        </w:tc>
      </w:tr>
      <w:tr>
        <w:trPr>
          <w:cantSplit w:val="0"/>
          <w:trHeight w:val="117"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8D">
            <w:pPr>
              <w:jc w:val="left"/>
              <w:rPr>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8E">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8F">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90">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91">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92">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93">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94">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95">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96">
            <w:pPr>
              <w:jc w:val="left"/>
              <w:rPr>
                <w:b w:val="1"/>
                <w:color w:val="0000ff"/>
                <w:sz w:val="6"/>
                <w:szCs w:val="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97">
            <w:pPr>
              <w:jc w:val="left"/>
              <w:rPr>
                <w:b w:val="1"/>
                <w:color w:val="0000ff"/>
                <w:sz w:val="6"/>
                <w:szCs w:val="6"/>
              </w:rPr>
            </w:pPr>
            <w:r w:rsidDel="00000000" w:rsidR="00000000" w:rsidRPr="00000000">
              <w:rPr>
                <w:rtl w:val="0"/>
              </w:rPr>
            </w:r>
          </w:p>
        </w:tc>
      </w:tr>
    </w:tbl>
    <w:p w:rsidR="00000000" w:rsidDel="00000000" w:rsidP="00000000" w:rsidRDefault="00000000" w:rsidRPr="00000000" w14:paraId="00000399">
      <w:pPr>
        <w:rPr>
          <w:b w:val="0"/>
        </w:rPr>
      </w:pPr>
      <w:r w:rsidDel="00000000" w:rsidR="00000000" w:rsidRPr="00000000">
        <w:br w:type="page"/>
      </w:r>
      <w:r w:rsidDel="00000000" w:rsidR="00000000" w:rsidRPr="00000000">
        <w:rPr>
          <w:rtl w:val="0"/>
        </w:rPr>
        <w:t xml:space="preserve">Objectives, Outcomes, and Continuous Improvement Information</w:t>
      </w:r>
      <w:r w:rsidDel="00000000" w:rsidR="00000000" w:rsidRPr="00000000">
        <w:rPr>
          <w:rtl w:val="0"/>
        </w:rPr>
      </w:r>
    </w:p>
    <w:p w:rsidR="00000000" w:rsidDel="00000000" w:rsidP="00000000" w:rsidRDefault="00000000" w:rsidRPr="00000000" w14:paraId="0000039A">
      <w:pPr>
        <w:rPr>
          <w:b w:val="1"/>
          <w:color w:val="000000"/>
        </w:rPr>
      </w:pPr>
      <w:r w:rsidDel="00000000" w:rsidR="00000000" w:rsidRPr="00000000">
        <w:rPr>
          <w:rtl w:val="0"/>
        </w:rPr>
      </w:r>
    </w:p>
    <w:p w:rsidR="00000000" w:rsidDel="00000000" w:rsidP="00000000" w:rsidRDefault="00000000" w:rsidRPr="00000000" w14:paraId="0000039B">
      <w:pPr>
        <w:rPr>
          <w:color w:val="000000"/>
        </w:rPr>
      </w:pPr>
      <w:r w:rsidDel="00000000" w:rsidR="00000000" w:rsidRPr="00000000">
        <w:rPr>
          <w:b w:val="1"/>
          <w:color w:val="000000"/>
          <w:rtl w:val="0"/>
        </w:rPr>
        <w:t xml:space="preserve">The following information is intended to provide a source for a future compendium or summary of information about assessment in accredited programs as well as a source of information that can be used by CAC editors to help ensure consistency of application of criteria.  This information should reflect your findings at the end of the visit.</w:t>
      </w:r>
      <w:r w:rsidDel="00000000" w:rsidR="00000000" w:rsidRPr="00000000">
        <w:rPr>
          <w:rtl w:val="0"/>
        </w:rPr>
      </w:r>
    </w:p>
    <w:p w:rsidR="00000000" w:rsidDel="00000000" w:rsidP="00000000" w:rsidRDefault="00000000" w:rsidRPr="00000000" w14:paraId="0000039C">
      <w:pPr>
        <w:rPr>
          <w:color w:val="000000"/>
        </w:rPr>
      </w:pPr>
      <w:r w:rsidDel="00000000" w:rsidR="00000000" w:rsidRPr="00000000">
        <w:rPr>
          <w:rtl w:val="0"/>
        </w:rPr>
      </w:r>
    </w:p>
    <w:p w:rsidR="00000000" w:rsidDel="00000000" w:rsidP="00000000" w:rsidRDefault="00000000" w:rsidRPr="00000000" w14:paraId="0000039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List the program educational objectives.</w:t>
      </w:r>
    </w:p>
    <w:p w:rsidR="00000000" w:rsidDel="00000000" w:rsidP="00000000" w:rsidRDefault="00000000" w:rsidRPr="00000000" w14:paraId="0000039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F">
      <w:pPr>
        <w:ind w:left="360" w:firstLine="0"/>
        <w:jc w:val="left"/>
        <w:rPr>
          <w:b w:val="1"/>
          <w:color w:val="0000ff"/>
        </w:rPr>
      </w:pPr>
      <w:r w:rsidDel="00000000" w:rsidR="00000000" w:rsidRPr="00000000">
        <w:rPr>
          <w:rtl w:val="0"/>
        </w:rPr>
      </w:r>
    </w:p>
    <w:p w:rsidR="00000000" w:rsidDel="00000000" w:rsidP="00000000" w:rsidRDefault="00000000" w:rsidRPr="00000000" w14:paraId="000003A0">
      <w:pPr>
        <w:ind w:left="360" w:firstLine="0"/>
        <w:jc w:val="left"/>
        <w:rPr>
          <w:b w:val="1"/>
          <w:color w:val="0000ff"/>
        </w:rPr>
      </w:pPr>
      <w:r w:rsidDel="00000000" w:rsidR="00000000" w:rsidRPr="00000000">
        <w:rPr>
          <w:rtl w:val="0"/>
        </w:rPr>
      </w:r>
    </w:p>
    <w:p w:rsidR="00000000" w:rsidDel="00000000" w:rsidP="00000000" w:rsidRDefault="00000000" w:rsidRPr="00000000" w14:paraId="000003A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Summarize the process used for periodic review of the program educational objectives.</w:t>
      </w:r>
    </w:p>
    <w:p w:rsidR="00000000" w:rsidDel="00000000" w:rsidP="00000000" w:rsidRDefault="00000000" w:rsidRPr="00000000" w14:paraId="000003A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i w:val="0"/>
          <w:smallCaps w:val="0"/>
          <w:strike w:val="0"/>
          <w:color w:val="0000f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4"/>
          <w:szCs w:val="24"/>
          <w:u w:val="none"/>
          <w:shd w:fill="auto" w:val="clear"/>
          <w:vertAlign w:val="baseline"/>
          <w:rtl w:val="0"/>
        </w:rPr>
        <w:t xml:space="preserve">  </w:t>
      </w:r>
    </w:p>
    <w:p w:rsidR="00000000" w:rsidDel="00000000" w:rsidP="00000000" w:rsidRDefault="00000000" w:rsidRPr="00000000" w14:paraId="000003A3">
      <w:pPr>
        <w:jc w:val="left"/>
        <w:rPr>
          <w:color w:val="0000ff"/>
        </w:rPr>
      </w:pPr>
      <w:r w:rsidDel="00000000" w:rsidR="00000000" w:rsidRPr="00000000">
        <w:rPr>
          <w:rtl w:val="0"/>
        </w:rPr>
      </w:r>
    </w:p>
    <w:p w:rsidR="00000000" w:rsidDel="00000000" w:rsidP="00000000" w:rsidRDefault="00000000" w:rsidRPr="00000000" w14:paraId="000003A4">
      <w:pPr>
        <w:jc w:val="left"/>
        <w:rPr>
          <w:color w:val="000000"/>
        </w:rPr>
      </w:pPr>
      <w:r w:rsidDel="00000000" w:rsidR="00000000" w:rsidRPr="00000000">
        <w:rPr>
          <w:rtl w:val="0"/>
        </w:rPr>
      </w:r>
    </w:p>
    <w:p w:rsidR="00000000" w:rsidDel="00000000" w:rsidP="00000000" w:rsidRDefault="00000000" w:rsidRPr="00000000" w14:paraId="000003A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List any additional student outcomes beyond the required student outcomes required by the general criteria and any applicable program criteria.</w:t>
      </w:r>
    </w:p>
    <w:p w:rsidR="00000000" w:rsidDel="00000000" w:rsidP="00000000" w:rsidRDefault="00000000" w:rsidRPr="00000000" w14:paraId="000003A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p w:rsidR="00000000" w:rsidDel="00000000" w:rsidP="00000000" w:rsidRDefault="00000000" w:rsidRPr="00000000" w14:paraId="000003A7">
      <w:pPr>
        <w:jc w:val="left"/>
        <w:rPr>
          <w:color w:val="000000"/>
        </w:rPr>
      </w:pPr>
      <w:r w:rsidDel="00000000" w:rsidR="00000000" w:rsidRPr="00000000">
        <w:rPr>
          <w:rtl w:val="0"/>
        </w:rPr>
      </w:r>
    </w:p>
    <w:p w:rsidR="00000000" w:rsidDel="00000000" w:rsidP="00000000" w:rsidRDefault="00000000" w:rsidRPr="00000000" w14:paraId="000003A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Summarize the assessment instruments used to assess student outcomes.</w:t>
        <w:br w:type="textWrapping"/>
        <w:t xml:space="preserve">(State what the instruments are and how they are used.)</w:t>
      </w:r>
    </w:p>
    <w:p w:rsidR="00000000" w:rsidDel="00000000" w:rsidP="00000000" w:rsidRDefault="00000000" w:rsidRPr="00000000" w14:paraId="000003A9">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p w:rsidR="00000000" w:rsidDel="00000000" w:rsidP="00000000" w:rsidRDefault="00000000" w:rsidRPr="00000000" w14:paraId="000003AA">
      <w:pPr>
        <w:jc w:val="left"/>
        <w:rPr>
          <w:b w:val="1"/>
          <w:color w:val="0000ff"/>
        </w:rPr>
      </w:pPr>
      <w:r w:rsidDel="00000000" w:rsidR="00000000" w:rsidRPr="00000000">
        <w:rPr>
          <w:rtl w:val="0"/>
        </w:rPr>
      </w:r>
    </w:p>
    <w:p w:rsidR="00000000" w:rsidDel="00000000" w:rsidP="00000000" w:rsidRDefault="00000000" w:rsidRPr="00000000" w14:paraId="000003A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Has a complete assessment cycle been completed, including feedback and action on the evaluation of assessment results?  Briefly explain.</w:t>
      </w:r>
    </w:p>
    <w:p w:rsidR="00000000" w:rsidDel="00000000" w:rsidP="00000000" w:rsidRDefault="00000000" w:rsidRPr="00000000" w14:paraId="000003AC">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p w:rsidR="00000000" w:rsidDel="00000000" w:rsidP="00000000" w:rsidRDefault="00000000" w:rsidRPr="00000000" w14:paraId="000003AD">
      <w:pPr>
        <w:jc w:val="left"/>
        <w:rPr>
          <w:b w:val="1"/>
          <w:color w:val="0000ff"/>
        </w:rPr>
      </w:pPr>
      <w:r w:rsidDel="00000000" w:rsidR="00000000" w:rsidRPr="00000000">
        <w:rPr>
          <w:rtl w:val="0"/>
        </w:rPr>
      </w:r>
    </w:p>
    <w:p w:rsidR="00000000" w:rsidDel="00000000" w:rsidP="00000000" w:rsidRDefault="00000000" w:rsidRPr="00000000" w14:paraId="000003A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Discuss the effectiveness of the program’s transition process in moving to the new 2019-20 criteria requirements.</w:t>
      </w:r>
    </w:p>
    <w:p w:rsidR="00000000" w:rsidDel="00000000" w:rsidP="00000000" w:rsidRDefault="00000000" w:rsidRPr="00000000" w14:paraId="000003AF">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p w:rsidR="00000000" w:rsidDel="00000000" w:rsidP="00000000" w:rsidRDefault="00000000" w:rsidRPr="00000000" w14:paraId="000003B0">
      <w:pPr>
        <w:jc w:val="left"/>
        <w:rPr>
          <w:b w:val="1"/>
          <w:color w:val="0000ff"/>
        </w:rPr>
      </w:pPr>
      <w:r w:rsidDel="00000000" w:rsidR="00000000" w:rsidRPr="00000000">
        <w:rPr>
          <w:rtl w:val="0"/>
        </w:rPr>
      </w:r>
    </w:p>
    <w:p w:rsidR="00000000" w:rsidDel="00000000" w:rsidP="00000000" w:rsidRDefault="00000000" w:rsidRPr="00000000" w14:paraId="000003B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Summarize your overall evaluation of the quality of the assessment/evaluation/feedback/action process, including an assessment of the extent to which assessment is done seriously.</w:t>
      </w:r>
    </w:p>
    <w:p w:rsidR="00000000" w:rsidDel="00000000" w:rsidP="00000000" w:rsidRDefault="00000000" w:rsidRPr="00000000" w14:paraId="000003B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p w:rsidR="00000000" w:rsidDel="00000000" w:rsidP="00000000" w:rsidRDefault="00000000" w:rsidRPr="00000000" w14:paraId="000003B3">
      <w:pPr>
        <w:rPr>
          <w:b w:val="1"/>
          <w:color w:val="0000ff"/>
        </w:rPr>
      </w:pPr>
      <w:r w:rsidDel="00000000" w:rsidR="00000000" w:rsidRPr="00000000">
        <w:rPr>
          <w:rtl w:val="0"/>
        </w:rPr>
      </w:r>
    </w:p>
    <w:p w:rsidR="00000000" w:rsidDel="00000000" w:rsidP="00000000" w:rsidRDefault="00000000" w:rsidRPr="00000000" w14:paraId="000003B4">
      <w:pPr>
        <w:rPr>
          <w:b w:val="1"/>
          <w:color w:val="0000ff"/>
        </w:rPr>
      </w:pPr>
      <w:r w:rsidDel="00000000" w:rsidR="00000000" w:rsidRPr="00000000">
        <w:rPr>
          <w:rtl w:val="0"/>
        </w:rPr>
      </w:r>
    </w:p>
    <w:p w:rsidR="00000000" w:rsidDel="00000000" w:rsidP="00000000" w:rsidRDefault="00000000" w:rsidRPr="00000000" w14:paraId="000003B5">
      <w:pPr>
        <w:jc w:val="center"/>
        <w:rPr>
          <w:b w:val="1"/>
          <w:color w:val="000000"/>
        </w:rPr>
      </w:pPr>
      <w:r w:rsidDel="00000000" w:rsidR="00000000" w:rsidRPr="00000000">
        <w:br w:type="page"/>
      </w:r>
      <w:r w:rsidDel="00000000" w:rsidR="00000000" w:rsidRPr="00000000">
        <w:rPr>
          <w:b w:val="1"/>
          <w:color w:val="000000"/>
          <w:rtl w:val="0"/>
        </w:rPr>
        <w:t xml:space="preserve">Additional Information (if any)</w:t>
      </w:r>
    </w:p>
    <w:p w:rsidR="00000000" w:rsidDel="00000000" w:rsidP="00000000" w:rsidRDefault="00000000" w:rsidRPr="00000000" w14:paraId="000003B6">
      <w:pPr>
        <w:rPr>
          <w:b w:val="1"/>
          <w:color w:val="000000"/>
        </w:rPr>
      </w:pPr>
      <w:r w:rsidDel="00000000" w:rsidR="00000000" w:rsidRPr="00000000">
        <w:rPr>
          <w:rtl w:val="0"/>
        </w:rPr>
      </w:r>
    </w:p>
    <w:p w:rsidR="00000000" w:rsidDel="00000000" w:rsidP="00000000" w:rsidRDefault="00000000" w:rsidRPr="00000000" w14:paraId="000003B7">
      <w:pPr>
        <w:rPr>
          <w:b w:val="1"/>
          <w:color w:val="0000ff"/>
        </w:rPr>
      </w:pPr>
      <w:r w:rsidDel="00000000" w:rsidR="00000000" w:rsidRPr="00000000">
        <w:rPr>
          <w:b w:val="1"/>
          <w:color w:val="000000"/>
          <w:rtl w:val="0"/>
        </w:rPr>
        <w:t xml:space="preserve">Include any additional information or notes that you wish relative to your findings on the program.</w:t>
      </w:r>
      <w:r w:rsidDel="00000000" w:rsidR="00000000" w:rsidRPr="00000000">
        <w:rPr>
          <w:rtl w:val="0"/>
        </w:rPr>
      </w:r>
    </w:p>
    <w:p w:rsidR="00000000" w:rsidDel="00000000" w:rsidP="00000000" w:rsidRDefault="00000000" w:rsidRPr="00000000" w14:paraId="000003B8">
      <w:pPr>
        <w:rPr>
          <w:b w:val="1"/>
          <w:color w:val="0000ff"/>
        </w:rPr>
      </w:pPr>
      <w:r w:rsidDel="00000000" w:rsidR="00000000" w:rsidRPr="00000000">
        <w:rPr>
          <w:rtl w:val="0"/>
        </w:rPr>
      </w:r>
    </w:p>
    <w:p w:rsidR="00000000" w:rsidDel="00000000" w:rsidP="00000000" w:rsidRDefault="00000000" w:rsidRPr="00000000" w14:paraId="000003B9">
      <w:pPr>
        <w:jc w:val="center"/>
        <w:rPr>
          <w:b w:val="1"/>
        </w:rPr>
      </w:pPr>
      <w:r w:rsidDel="00000000" w:rsidR="00000000" w:rsidRPr="00000000">
        <w:br w:type="page"/>
      </w:r>
      <w:r w:rsidDel="00000000" w:rsidR="00000000" w:rsidRPr="00000000">
        <w:rPr>
          <w:b w:val="1"/>
          <w:rtl w:val="0"/>
        </w:rPr>
        <w:t xml:space="preserve">RECOMMENDED ACCREDITATION ACTION FORM</w:t>
      </w:r>
    </w:p>
    <w:p w:rsidR="00000000" w:rsidDel="00000000" w:rsidP="00000000" w:rsidRDefault="00000000" w:rsidRPr="00000000" w14:paraId="000003BA">
      <w:pPr>
        <w:jc w:val="center"/>
        <w:rPr>
          <w:b w:val="1"/>
        </w:rPr>
      </w:pPr>
      <w:r w:rsidDel="00000000" w:rsidR="00000000" w:rsidRPr="00000000">
        <w:rPr>
          <w:rtl w:val="0"/>
        </w:rPr>
      </w:r>
    </w:p>
    <w:p w:rsidR="00000000" w:rsidDel="00000000" w:rsidP="00000000" w:rsidRDefault="00000000" w:rsidRPr="00000000" w14:paraId="000003BB">
      <w:pPr>
        <w:rPr>
          <w:b w:val="1"/>
          <w:u w:val="single"/>
        </w:rPr>
      </w:pPr>
      <w:r w:rsidDel="00000000" w:rsidR="00000000" w:rsidRPr="00000000">
        <w:rPr>
          <w:b w:val="1"/>
          <w:rtl w:val="0"/>
        </w:rPr>
        <w:t xml:space="preserve">Institution </w:t>
      </w:r>
      <w:r w:rsidDel="00000000" w:rsidR="00000000" w:rsidRPr="00000000">
        <w:rPr>
          <w:b w:val="1"/>
          <w:color w:val="0000ff"/>
          <w:u w:val="single"/>
          <w:rtl w:val="0"/>
        </w:rPr>
        <w:t xml:space="preserve">(as shown on the RFE)                     </w:t>
      </w:r>
      <w:r w:rsidDel="00000000" w:rsidR="00000000" w:rsidRPr="00000000">
        <w:rPr>
          <w:b w:val="1"/>
          <w:rtl w:val="0"/>
        </w:rPr>
        <w:tab/>
        <w:t xml:space="preserve">Program </w:t>
      </w:r>
      <w:r w:rsidDel="00000000" w:rsidR="00000000" w:rsidRPr="00000000">
        <w:rPr>
          <w:b w:val="1"/>
          <w:color w:val="0000ff"/>
          <w:u w:val="single"/>
          <w:rtl w:val="0"/>
        </w:rPr>
        <w:t xml:space="preserve">(as shown on the RFE)</w:t>
        <w:tab/>
        <w:tab/>
      </w:r>
      <w:r w:rsidDel="00000000" w:rsidR="00000000" w:rsidRPr="00000000">
        <w:rPr>
          <w:rtl w:val="0"/>
        </w:rPr>
      </w:r>
    </w:p>
    <w:p w:rsidR="00000000" w:rsidDel="00000000" w:rsidP="00000000" w:rsidRDefault="00000000" w:rsidRPr="00000000" w14:paraId="000003BC">
      <w:pPr>
        <w:rPr>
          <w:b w:val="1"/>
          <w:u w:val="single"/>
        </w:rPr>
      </w:pPr>
      <w:r w:rsidDel="00000000" w:rsidR="00000000" w:rsidRPr="00000000">
        <w:rPr>
          <w:b w:val="1"/>
          <w:rtl w:val="0"/>
        </w:rPr>
        <w:t xml:space="preserve">Evaluator   </w:t>
      </w:r>
      <w:r w:rsidDel="00000000" w:rsidR="00000000" w:rsidRPr="00000000">
        <w:rPr>
          <w:b w:val="1"/>
          <w:color w:val="0000ff"/>
          <w:u w:val="single"/>
          <w:rtl w:val="0"/>
        </w:rPr>
        <w:tab/>
        <w:t xml:space="preserve">Your Name Here</w:t>
        <w:tab/>
        <w:tab/>
        <w:tab/>
      </w:r>
      <w:r w:rsidDel="00000000" w:rsidR="00000000" w:rsidRPr="00000000">
        <w:rPr>
          <w:b w:val="1"/>
          <w:u w:val="single"/>
          <w:rtl w:val="0"/>
        </w:rPr>
        <w:t xml:space="preserve"> </w:t>
      </w:r>
    </w:p>
    <w:p w:rsidR="00000000" w:rsidDel="00000000" w:rsidP="00000000" w:rsidRDefault="00000000" w:rsidRPr="00000000" w14:paraId="000003BD">
      <w:pPr>
        <w:rPr>
          <w:b w:val="1"/>
          <w:u w:val="single"/>
        </w:rPr>
      </w:pPr>
      <w:r w:rsidDel="00000000" w:rsidR="00000000" w:rsidRPr="00000000">
        <w:rPr>
          <w:rtl w:val="0"/>
        </w:rPr>
      </w:r>
    </w:p>
    <w:p w:rsidR="00000000" w:rsidDel="00000000" w:rsidP="00000000" w:rsidRDefault="00000000" w:rsidRPr="00000000" w14:paraId="000003BE">
      <w:pPr>
        <w:ind w:left="1440" w:hanging="1440"/>
        <w:rPr>
          <w:sz w:val="20"/>
          <w:szCs w:val="20"/>
          <w:u w:val="single"/>
        </w:rPr>
      </w:pPr>
      <w:r w:rsidDel="00000000" w:rsidR="00000000" w:rsidRPr="00000000">
        <w:rPr>
          <w:b w:val="1"/>
          <w:color w:val="0000ff"/>
          <w:sz w:val="20"/>
          <w:szCs w:val="20"/>
          <w:u w:val="single"/>
          <w:rtl w:val="0"/>
        </w:rPr>
        <w:t xml:space="preserve">___</w:t>
      </w:r>
      <w:r w:rsidDel="00000000" w:rsidR="00000000" w:rsidRPr="00000000">
        <w:rPr>
          <w:sz w:val="20"/>
          <w:szCs w:val="20"/>
          <w:rtl w:val="0"/>
        </w:rPr>
        <w:t xml:space="preserve">  NGR</w:t>
        <w:tab/>
        <w:t xml:space="preserve">This action indicates that the program has no Deficiencies or Weaknesses. This action is taken only after a Comprehensive General Review and has a typical duration of six years.</w:t>
      </w:r>
      <w:r w:rsidDel="00000000" w:rsidR="00000000" w:rsidRPr="00000000">
        <w:rPr>
          <w:sz w:val="20"/>
          <w:szCs w:val="20"/>
          <w:u w:val="single"/>
          <w:rtl w:val="0"/>
        </w:rPr>
        <w:t xml:space="preserve">         </w:t>
      </w:r>
    </w:p>
    <w:p w:rsidR="00000000" w:rsidDel="00000000" w:rsidP="00000000" w:rsidRDefault="00000000" w:rsidRPr="00000000" w14:paraId="000003BF">
      <w:pPr>
        <w:ind w:left="1440" w:hanging="1440"/>
        <w:rPr>
          <w:sz w:val="20"/>
          <w:szCs w:val="20"/>
          <w:u w:val="single"/>
        </w:rPr>
      </w:pPr>
      <w:r w:rsidDel="00000000" w:rsidR="00000000" w:rsidRPr="00000000">
        <w:rPr>
          <w:rtl w:val="0"/>
        </w:rPr>
      </w:r>
    </w:p>
    <w:p w:rsidR="00000000" w:rsidDel="00000000" w:rsidP="00000000" w:rsidRDefault="00000000" w:rsidRPr="00000000" w14:paraId="000003C0">
      <w:pPr>
        <w:ind w:left="1440" w:hanging="1440"/>
        <w:rPr>
          <w:sz w:val="20"/>
          <w:szCs w:val="20"/>
          <w:u w:val="single"/>
        </w:rPr>
      </w:pPr>
      <w:r w:rsidDel="00000000" w:rsidR="00000000" w:rsidRPr="00000000">
        <w:rPr>
          <w:b w:val="1"/>
          <w:color w:val="0000ff"/>
          <w:sz w:val="20"/>
          <w:szCs w:val="20"/>
          <w:u w:val="single"/>
          <w:rtl w:val="0"/>
        </w:rPr>
        <w:t xml:space="preserve">___</w:t>
      </w:r>
      <w:r w:rsidDel="00000000" w:rsidR="00000000" w:rsidRPr="00000000">
        <w:rPr>
          <w:sz w:val="20"/>
          <w:szCs w:val="20"/>
          <w:rtl w:val="0"/>
        </w:rPr>
        <w:t xml:space="preserve">  RE</w:t>
        <w:tab/>
        <w:t xml:space="preserve">This action indicates that satisfactory remedial action has been taken by the institution with respect to Weaknesses identified in the prior IR action. This action is taken only after an IR review. This action extends accreditation to the next General Review and has a typical duration of either two or four years.</w:t>
      </w:r>
      <w:r w:rsidDel="00000000" w:rsidR="00000000" w:rsidRPr="00000000">
        <w:rPr>
          <w:sz w:val="20"/>
          <w:szCs w:val="20"/>
          <w:u w:val="single"/>
          <w:rtl w:val="0"/>
        </w:rPr>
        <w:t xml:space="preserve">   </w:t>
      </w:r>
    </w:p>
    <w:p w:rsidR="00000000" w:rsidDel="00000000" w:rsidP="00000000" w:rsidRDefault="00000000" w:rsidRPr="00000000" w14:paraId="000003C1">
      <w:pPr>
        <w:ind w:left="1440" w:hanging="1440"/>
        <w:rPr>
          <w:sz w:val="20"/>
          <w:szCs w:val="20"/>
          <w:u w:val="single"/>
        </w:rPr>
      </w:pPr>
      <w:r w:rsidDel="00000000" w:rsidR="00000000" w:rsidRPr="00000000">
        <w:rPr>
          <w:rtl w:val="0"/>
        </w:rPr>
      </w:r>
    </w:p>
    <w:p w:rsidR="00000000" w:rsidDel="00000000" w:rsidP="00000000" w:rsidRDefault="00000000" w:rsidRPr="00000000" w14:paraId="000003C2">
      <w:pPr>
        <w:ind w:left="1440" w:hanging="1440"/>
        <w:rPr>
          <w:sz w:val="20"/>
          <w:szCs w:val="20"/>
          <w:u w:val="single"/>
        </w:rPr>
      </w:pPr>
      <w:r w:rsidDel="00000000" w:rsidR="00000000" w:rsidRPr="00000000">
        <w:rPr>
          <w:b w:val="1"/>
          <w:color w:val="0000ff"/>
          <w:sz w:val="20"/>
          <w:szCs w:val="20"/>
          <w:u w:val="single"/>
          <w:rtl w:val="0"/>
        </w:rPr>
        <w:t xml:space="preserve">___</w:t>
      </w:r>
      <w:r w:rsidDel="00000000" w:rsidR="00000000" w:rsidRPr="00000000">
        <w:rPr>
          <w:sz w:val="20"/>
          <w:szCs w:val="20"/>
          <w:rtl w:val="0"/>
        </w:rPr>
        <w:t xml:space="preserve">  VE</w:t>
        <w:tab/>
        <w:t xml:space="preserve">This action indicates that satisfactory remedial action has been taken by the institution with respect to Weaknesses identified in the prior IV action. This action is taken only after an IV review. This action extends accreditation to the next General Review and has a typical duration of either two or four years.</w:t>
      </w:r>
      <w:r w:rsidDel="00000000" w:rsidR="00000000" w:rsidRPr="00000000">
        <w:rPr>
          <w:sz w:val="20"/>
          <w:szCs w:val="20"/>
          <w:u w:val="single"/>
          <w:rtl w:val="0"/>
        </w:rPr>
        <w:t xml:space="preserve">      </w:t>
      </w:r>
    </w:p>
    <w:p w:rsidR="00000000" w:rsidDel="00000000" w:rsidP="00000000" w:rsidRDefault="00000000" w:rsidRPr="00000000" w14:paraId="000003C3">
      <w:pPr>
        <w:ind w:left="1440" w:hanging="1440"/>
        <w:rPr>
          <w:sz w:val="20"/>
          <w:szCs w:val="20"/>
          <w:u w:val="single"/>
        </w:rPr>
      </w:pPr>
      <w:r w:rsidDel="00000000" w:rsidR="00000000" w:rsidRPr="00000000">
        <w:rPr>
          <w:rtl w:val="0"/>
        </w:rPr>
      </w:r>
    </w:p>
    <w:p w:rsidR="00000000" w:rsidDel="00000000" w:rsidP="00000000" w:rsidRDefault="00000000" w:rsidRPr="00000000" w14:paraId="000003C4">
      <w:pPr>
        <w:ind w:left="1440" w:hanging="1440"/>
        <w:rPr>
          <w:sz w:val="20"/>
          <w:szCs w:val="20"/>
          <w:u w:val="single"/>
        </w:rPr>
      </w:pPr>
      <w:r w:rsidDel="00000000" w:rsidR="00000000" w:rsidRPr="00000000">
        <w:rPr>
          <w:b w:val="1"/>
          <w:color w:val="0000ff"/>
          <w:sz w:val="20"/>
          <w:szCs w:val="20"/>
          <w:u w:val="single"/>
          <w:rtl w:val="0"/>
        </w:rPr>
        <w:t xml:space="preserve">___</w:t>
      </w:r>
      <w:r w:rsidDel="00000000" w:rsidR="00000000" w:rsidRPr="00000000">
        <w:rPr>
          <w:sz w:val="20"/>
          <w:szCs w:val="20"/>
          <w:rtl w:val="0"/>
        </w:rPr>
        <w:t xml:space="preserve">  SE</w:t>
        <w:tab/>
        <w:t xml:space="preserve">This action indicates that satisfactory remedial action has been taken by the institution with respect to all Deficiencies and Weaknesses identified in the prior SC action. This action is taken only after either a SCR or SCV review. This action typically extends accreditation to the next General Review and has a typical duration of either two or four years.</w:t>
      </w:r>
      <w:r w:rsidDel="00000000" w:rsidR="00000000" w:rsidRPr="00000000">
        <w:rPr>
          <w:sz w:val="20"/>
          <w:szCs w:val="20"/>
          <w:u w:val="single"/>
          <w:rtl w:val="0"/>
        </w:rPr>
        <w:t xml:space="preserve">  </w:t>
      </w:r>
    </w:p>
    <w:p w:rsidR="00000000" w:rsidDel="00000000" w:rsidP="00000000" w:rsidRDefault="00000000" w:rsidRPr="00000000" w14:paraId="000003C5">
      <w:pPr>
        <w:ind w:left="1440" w:hanging="1440"/>
        <w:rPr>
          <w:sz w:val="20"/>
          <w:szCs w:val="20"/>
          <w:u w:val="single"/>
        </w:rPr>
      </w:pPr>
      <w:r w:rsidDel="00000000" w:rsidR="00000000" w:rsidRPr="00000000">
        <w:rPr>
          <w:rtl w:val="0"/>
        </w:rPr>
      </w:r>
    </w:p>
    <w:p w:rsidR="00000000" w:rsidDel="00000000" w:rsidP="00000000" w:rsidRDefault="00000000" w:rsidRPr="00000000" w14:paraId="000003C6">
      <w:pPr>
        <w:ind w:left="1440" w:hanging="1440"/>
        <w:rPr>
          <w:sz w:val="20"/>
          <w:szCs w:val="20"/>
          <w:u w:val="single"/>
        </w:rPr>
      </w:pPr>
      <w:r w:rsidDel="00000000" w:rsidR="00000000" w:rsidRPr="00000000">
        <w:rPr>
          <w:b w:val="1"/>
          <w:color w:val="0000ff"/>
          <w:sz w:val="20"/>
          <w:szCs w:val="20"/>
          <w:u w:val="single"/>
          <w:rtl w:val="0"/>
        </w:rPr>
        <w:t xml:space="preserve">___</w:t>
      </w:r>
      <w:r w:rsidDel="00000000" w:rsidR="00000000" w:rsidRPr="00000000">
        <w:rPr>
          <w:sz w:val="20"/>
          <w:szCs w:val="20"/>
          <w:rtl w:val="0"/>
        </w:rPr>
        <w:t xml:space="preserve">  IR</w:t>
        <w:tab/>
        <w:t xml:space="preserve">This action indicates that the program has no Deficiencies but has one or more Weaknesses. The Weaknesses are such that a progress report will be required to evaluate the remedial actions taken by the institution. This action has a typical duration of two years.</w:t>
      </w:r>
      <w:r w:rsidDel="00000000" w:rsidR="00000000" w:rsidRPr="00000000">
        <w:rPr>
          <w:sz w:val="20"/>
          <w:szCs w:val="20"/>
          <w:u w:val="single"/>
          <w:rtl w:val="0"/>
        </w:rPr>
        <w:t xml:space="preserve">      </w:t>
      </w:r>
    </w:p>
    <w:p w:rsidR="00000000" w:rsidDel="00000000" w:rsidP="00000000" w:rsidRDefault="00000000" w:rsidRPr="00000000" w14:paraId="000003C7">
      <w:pPr>
        <w:ind w:left="1440" w:hanging="1440"/>
        <w:rPr>
          <w:sz w:val="20"/>
          <w:szCs w:val="20"/>
          <w:u w:val="single"/>
        </w:rPr>
      </w:pPr>
      <w:r w:rsidDel="00000000" w:rsidR="00000000" w:rsidRPr="00000000">
        <w:rPr>
          <w:rtl w:val="0"/>
        </w:rPr>
      </w:r>
    </w:p>
    <w:p w:rsidR="00000000" w:rsidDel="00000000" w:rsidP="00000000" w:rsidRDefault="00000000" w:rsidRPr="00000000" w14:paraId="000003C8">
      <w:pPr>
        <w:ind w:left="1440" w:hanging="1440"/>
        <w:rPr>
          <w:sz w:val="20"/>
          <w:szCs w:val="20"/>
        </w:rPr>
      </w:pPr>
      <w:r w:rsidDel="00000000" w:rsidR="00000000" w:rsidRPr="00000000">
        <w:rPr>
          <w:b w:val="1"/>
          <w:color w:val="0000ff"/>
          <w:sz w:val="20"/>
          <w:szCs w:val="20"/>
          <w:u w:val="single"/>
          <w:rtl w:val="0"/>
        </w:rPr>
        <w:t xml:space="preserve">___</w:t>
      </w:r>
      <w:r w:rsidDel="00000000" w:rsidR="00000000" w:rsidRPr="00000000">
        <w:rPr>
          <w:sz w:val="20"/>
          <w:szCs w:val="20"/>
          <w:rtl w:val="0"/>
        </w:rPr>
        <w:t xml:space="preserve">  IV</w:t>
        <w:tab/>
        <w:t xml:space="preserve">This action indicates that the program has no Deficiencies but has one or more Weaknesses. The Weaknesses are such that an on-site review will be required to evaluate the remedial actions taken by the institution. This action has a typical duration of two years.</w:t>
      </w:r>
      <w:r w:rsidDel="00000000" w:rsidR="00000000" w:rsidRPr="00000000">
        <w:rPr>
          <w:sz w:val="20"/>
          <w:szCs w:val="20"/>
          <w:u w:val="single"/>
          <w:rtl w:val="0"/>
        </w:rPr>
        <w:t xml:space="preserve">           </w:t>
      </w:r>
      <w:r w:rsidDel="00000000" w:rsidR="00000000" w:rsidRPr="00000000">
        <w:rPr>
          <w:rtl w:val="0"/>
        </w:rPr>
      </w:r>
    </w:p>
    <w:p w:rsidR="00000000" w:rsidDel="00000000" w:rsidP="00000000" w:rsidRDefault="00000000" w:rsidRPr="00000000" w14:paraId="000003C9">
      <w:pPr>
        <w:rPr>
          <w:sz w:val="20"/>
          <w:szCs w:val="20"/>
          <w:u w:val="single"/>
        </w:rPr>
      </w:pPr>
      <w:r w:rsidDel="00000000" w:rsidR="00000000" w:rsidRPr="00000000">
        <w:rPr>
          <w:rtl w:val="0"/>
        </w:rPr>
      </w:r>
    </w:p>
    <w:p w:rsidR="00000000" w:rsidDel="00000000" w:rsidP="00000000" w:rsidRDefault="00000000" w:rsidRPr="00000000" w14:paraId="000003CA">
      <w:pPr>
        <w:ind w:left="1440" w:hanging="1440"/>
        <w:rPr>
          <w:sz w:val="20"/>
          <w:szCs w:val="20"/>
        </w:rPr>
      </w:pPr>
      <w:r w:rsidDel="00000000" w:rsidR="00000000" w:rsidRPr="00000000">
        <w:rPr>
          <w:b w:val="1"/>
          <w:color w:val="0000ff"/>
          <w:sz w:val="20"/>
          <w:szCs w:val="20"/>
          <w:u w:val="single"/>
          <w:rtl w:val="0"/>
        </w:rPr>
        <w:t xml:space="preserve">___</w:t>
      </w:r>
      <w:r w:rsidDel="00000000" w:rsidR="00000000" w:rsidRPr="00000000">
        <w:rPr>
          <w:sz w:val="20"/>
          <w:szCs w:val="20"/>
          <w:rtl w:val="0"/>
        </w:rPr>
        <w:t xml:space="preserve">  SCR</w:t>
        <w:tab/>
        <w:t xml:space="preserve">This action indicates that a currently accredited program has one or more Deficiencies. The Deficiencies are such that a progress report will be required to evaluate the remedial actions taken by the institution. This action has a typical duration of two years. This action cannot follow a previous SC action for the same Deficiency(s).</w:t>
      </w:r>
    </w:p>
    <w:p w:rsidR="00000000" w:rsidDel="00000000" w:rsidP="00000000" w:rsidRDefault="00000000" w:rsidRPr="00000000" w14:paraId="000003CB">
      <w:pPr>
        <w:ind w:left="1440" w:hanging="1440"/>
        <w:rPr>
          <w:sz w:val="20"/>
          <w:szCs w:val="20"/>
        </w:rPr>
      </w:pPr>
      <w:r w:rsidDel="00000000" w:rsidR="00000000" w:rsidRPr="00000000">
        <w:rPr>
          <w:rtl w:val="0"/>
        </w:rPr>
      </w:r>
    </w:p>
    <w:p w:rsidR="00000000" w:rsidDel="00000000" w:rsidP="00000000" w:rsidRDefault="00000000" w:rsidRPr="00000000" w14:paraId="000003CC">
      <w:pPr>
        <w:ind w:left="1440" w:hanging="1440"/>
        <w:rPr>
          <w:sz w:val="20"/>
          <w:szCs w:val="20"/>
        </w:rPr>
      </w:pPr>
      <w:r w:rsidDel="00000000" w:rsidR="00000000" w:rsidRPr="00000000">
        <w:rPr>
          <w:b w:val="1"/>
          <w:color w:val="0000ff"/>
          <w:sz w:val="20"/>
          <w:szCs w:val="20"/>
          <w:u w:val="single"/>
          <w:rtl w:val="0"/>
        </w:rPr>
        <w:t xml:space="preserve">___</w:t>
      </w:r>
      <w:r w:rsidDel="00000000" w:rsidR="00000000" w:rsidRPr="00000000">
        <w:rPr>
          <w:sz w:val="20"/>
          <w:szCs w:val="20"/>
          <w:rtl w:val="0"/>
        </w:rPr>
        <w:t xml:space="preserve">  SCV</w:t>
        <w:tab/>
        <w:t xml:space="preserve">This action indicates that a currently accredited program has one or more Deficiencies. The Deficiencies are such that an on-site review will be required to evaluate the remedial actions taken by the institution. This action has a typical duration of two years. This action cannot follow a previous SC action for the same Deficiency(s).</w:t>
      </w:r>
    </w:p>
    <w:p w:rsidR="00000000" w:rsidDel="00000000" w:rsidP="00000000" w:rsidRDefault="00000000" w:rsidRPr="00000000" w14:paraId="000003CD">
      <w:pPr>
        <w:ind w:left="1440" w:hanging="1440"/>
        <w:rPr>
          <w:sz w:val="20"/>
          <w:szCs w:val="20"/>
        </w:rPr>
      </w:pPr>
      <w:r w:rsidDel="00000000" w:rsidR="00000000" w:rsidRPr="00000000">
        <w:rPr>
          <w:rtl w:val="0"/>
        </w:rPr>
      </w:r>
    </w:p>
    <w:p w:rsidR="00000000" w:rsidDel="00000000" w:rsidP="00000000" w:rsidRDefault="00000000" w:rsidRPr="00000000" w14:paraId="000003CE">
      <w:pPr>
        <w:ind w:left="1440" w:hanging="1440"/>
        <w:rPr>
          <w:sz w:val="20"/>
          <w:szCs w:val="20"/>
        </w:rPr>
      </w:pPr>
      <w:r w:rsidDel="00000000" w:rsidR="00000000" w:rsidRPr="00000000">
        <w:rPr>
          <w:b w:val="1"/>
          <w:color w:val="0000ff"/>
          <w:sz w:val="20"/>
          <w:szCs w:val="20"/>
          <w:u w:val="single"/>
          <w:rtl w:val="0"/>
        </w:rPr>
        <w:t xml:space="preserve">___</w:t>
      </w:r>
      <w:r w:rsidDel="00000000" w:rsidR="00000000" w:rsidRPr="00000000">
        <w:rPr>
          <w:sz w:val="20"/>
          <w:szCs w:val="20"/>
          <w:rtl w:val="0"/>
        </w:rPr>
        <w:t xml:space="preserve">  NA</w:t>
        <w:tab/>
        <w:t xml:space="preserve">This action indicates that the program has Deficiencies such that the program is not in compliance with the applicable criteria. This action is usually taken only after a SCR or SCV review, or the review of a previously unaccredited program. Accreditation is not extended as a result of this action.</w:t>
      </w:r>
    </w:p>
    <w:p w:rsidR="00000000" w:rsidDel="00000000" w:rsidP="00000000" w:rsidRDefault="00000000" w:rsidRPr="00000000" w14:paraId="000003CF">
      <w:pPr>
        <w:ind w:left="1440" w:hanging="1440"/>
        <w:rPr/>
      </w:pPr>
      <w:r w:rsidDel="00000000" w:rsidR="00000000" w:rsidRPr="00000000">
        <w:rPr>
          <w:rtl w:val="0"/>
        </w:rPr>
      </w:r>
    </w:p>
    <w:p w:rsidR="00000000" w:rsidDel="00000000" w:rsidP="00000000" w:rsidRDefault="00000000" w:rsidRPr="00000000" w14:paraId="000003D0">
      <w:pPr>
        <w:rPr/>
      </w:pPr>
      <w:r w:rsidDel="00000000" w:rsidR="00000000" w:rsidRPr="00000000">
        <w:rPr>
          <w:rtl w:val="0"/>
        </w:rPr>
      </w:r>
    </w:p>
    <w:p w:rsidR="00000000" w:rsidDel="00000000" w:rsidP="00000000" w:rsidRDefault="00000000" w:rsidRPr="00000000" w14:paraId="000003D1">
      <w:pPr>
        <w:rPr>
          <w:sz w:val="20"/>
          <w:szCs w:val="20"/>
        </w:rPr>
      </w:pPr>
      <w:r w:rsidDel="00000000" w:rsidR="00000000" w:rsidRPr="00000000">
        <w:rPr>
          <w:sz w:val="20"/>
          <w:szCs w:val="20"/>
          <w:rtl w:val="0"/>
        </w:rPr>
        <w:t xml:space="preserve">If this is a new program, indicate the date at which accreditation is to begin. </w:t>
      </w:r>
    </w:p>
    <w:p w:rsidR="00000000" w:rsidDel="00000000" w:rsidP="00000000" w:rsidRDefault="00000000" w:rsidRPr="00000000" w14:paraId="000003D2">
      <w:pPr>
        <w:rPr>
          <w:sz w:val="20"/>
          <w:szCs w:val="20"/>
        </w:rPr>
      </w:pPr>
      <w:r w:rsidDel="00000000" w:rsidR="00000000" w:rsidRPr="00000000">
        <w:rPr>
          <w:sz w:val="20"/>
          <w:szCs w:val="20"/>
          <w:rtl w:val="0"/>
        </w:rPr>
        <w:t xml:space="preserve">Normally accreditation applies to all students who graduated after October 1 </w:t>
        <w:tab/>
      </w:r>
    </w:p>
    <w:p w:rsidR="00000000" w:rsidDel="00000000" w:rsidP="00000000" w:rsidRDefault="00000000" w:rsidRPr="00000000" w14:paraId="000003D3">
      <w:pPr>
        <w:rPr>
          <w:sz w:val="20"/>
          <w:szCs w:val="20"/>
        </w:rPr>
      </w:pPr>
      <w:r w:rsidDel="00000000" w:rsidR="00000000" w:rsidRPr="00000000">
        <w:rPr>
          <w:sz w:val="20"/>
          <w:szCs w:val="20"/>
          <w:rtl w:val="0"/>
        </w:rPr>
        <w:t xml:space="preserve">of the year preceding the on-site review (see section II.G.7 of the </w:t>
      </w:r>
    </w:p>
    <w:p w:rsidR="00000000" w:rsidDel="00000000" w:rsidP="00000000" w:rsidRDefault="00000000" w:rsidRPr="00000000" w14:paraId="000003D4">
      <w:pPr>
        <w:rPr>
          <w:sz w:val="20"/>
          <w:szCs w:val="20"/>
        </w:rPr>
        <w:sectPr>
          <w:headerReference r:id="rId10" w:type="default"/>
          <w:type w:val="continuous"/>
          <w:pgSz w:h="15840" w:w="12240" w:orient="portrait"/>
          <w:pgMar w:bottom="1440" w:top="1440" w:left="1440" w:right="1440" w:header="720" w:footer="1152"/>
          <w:pgNumType w:start="1"/>
        </w:sectPr>
      </w:pPr>
      <w:r w:rsidDel="00000000" w:rsidR="00000000" w:rsidRPr="00000000">
        <w:rPr>
          <w:sz w:val="20"/>
          <w:szCs w:val="20"/>
          <w:rtl w:val="0"/>
        </w:rPr>
        <w:t xml:space="preserve">Accreditation Policy and Procedures Manual)             </w:t>
        <w:tab/>
        <w:tab/>
        <w:tab/>
        <w:tab/>
      </w:r>
      <w:r w:rsidDel="00000000" w:rsidR="00000000" w:rsidRPr="00000000">
        <w:rPr>
          <w:b w:val="1"/>
          <w:color w:val="0000ff"/>
          <w:sz w:val="20"/>
          <w:szCs w:val="20"/>
          <w:rtl w:val="0"/>
        </w:rPr>
        <w:t xml:space="preserve">_________________________</w:t>
      </w:r>
      <w:r w:rsidDel="00000000" w:rsidR="00000000" w:rsidRPr="00000000">
        <w:rPr>
          <w:rtl w:val="0"/>
        </w:rPr>
      </w:r>
    </w:p>
    <w:p w:rsidR="00000000" w:rsidDel="00000000" w:rsidP="00000000" w:rsidRDefault="00000000" w:rsidRPr="00000000" w14:paraId="000003D5">
      <w:pPr>
        <w:rPr>
          <w:b w:val="1"/>
        </w:rPr>
      </w:pPr>
      <w:r w:rsidDel="00000000" w:rsidR="00000000" w:rsidRPr="00000000">
        <w:rPr>
          <w:b w:val="1"/>
          <w:rtl w:val="0"/>
        </w:rPr>
        <w:t xml:space="preserve">EXIT STATEMENT TO THE INSTITUTION</w:t>
      </w:r>
    </w:p>
    <w:p w:rsidR="00000000" w:rsidDel="00000000" w:rsidP="00000000" w:rsidRDefault="00000000" w:rsidRPr="00000000" w14:paraId="000003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D8">
      <w:pPr>
        <w:tabs>
          <w:tab w:val="right" w:leader="none" w:pos="0"/>
          <w:tab w:val="left" w:leader="none" w:pos="720"/>
          <w:tab w:val="left" w:leader="none" w:pos="1440"/>
          <w:tab w:val="left" w:leader="none" w:pos="2160"/>
          <w:tab w:val="left" w:leader="none" w:pos="2880"/>
          <w:tab w:val="left" w:leader="none" w:pos="3600"/>
          <w:tab w:val="left" w:leader="none" w:pos="4435"/>
          <w:tab w:val="left" w:leader="none" w:pos="5040"/>
          <w:tab w:val="left" w:leader="none" w:pos="5760"/>
          <w:tab w:val="left" w:leader="none" w:pos="6480"/>
          <w:tab w:val="left" w:leader="none" w:pos="7200"/>
          <w:tab w:val="left" w:leader="none" w:pos="8035"/>
          <w:tab w:val="left" w:leader="none" w:pos="8640"/>
          <w:tab w:val="left" w:leader="none" w:pos="9230"/>
          <w:tab w:val="left" w:leader="none" w:pos="9835"/>
          <w:tab w:val="left" w:leader="none" w:pos="10440"/>
        </w:tabs>
        <w:rPr>
          <w:u w:val="single"/>
        </w:rPr>
      </w:pPr>
      <w:r w:rsidDel="00000000" w:rsidR="00000000" w:rsidRPr="00000000">
        <w:rPr>
          <w:u w:val="single"/>
          <w:rtl w:val="0"/>
        </w:rPr>
        <w:t xml:space="preserve">INSTRUCTIONS   (NOT to be read at exit meeting)</w:t>
      </w:r>
    </w:p>
    <w:p w:rsidR="00000000" w:rsidDel="00000000" w:rsidP="00000000" w:rsidRDefault="00000000" w:rsidRPr="00000000" w14:paraId="000003D9">
      <w:pPr>
        <w:jc w:val="center"/>
        <w:rPr/>
      </w:pPr>
      <w:r w:rsidDel="00000000" w:rsidR="00000000" w:rsidRPr="00000000">
        <w:rPr>
          <w:rtl w:val="0"/>
        </w:rPr>
      </w:r>
    </w:p>
    <w:p w:rsidR="00000000" w:rsidDel="00000000" w:rsidP="00000000" w:rsidRDefault="00000000" w:rsidRPr="00000000" w14:paraId="000003DA">
      <w:pPr>
        <w:tabs>
          <w:tab w:val="right" w:leader="none" w:pos="6491"/>
        </w:tabs>
        <w:rPr/>
      </w:pPr>
      <w:r w:rsidDel="00000000" w:rsidR="00000000" w:rsidRPr="00000000">
        <w:rPr>
          <w:rtl w:val="0"/>
        </w:rPr>
        <w:t xml:space="preserve">This statement should include the Program Evaluator’s findings relative to the applicable General Criteria, Program Criteria, and Accreditation Policy and Procedure Manual (APPM).    The general format for the statement should be as follows: 1) General Description of the Program, </w:t>
      </w:r>
      <w:r w:rsidDel="00000000" w:rsidR="00000000" w:rsidRPr="00000000">
        <w:rPr>
          <w:i w:val="1"/>
          <w:rtl w:val="0"/>
        </w:rPr>
        <w:t xml:space="preserve">[2) Strengths]</w:t>
      </w:r>
      <w:r w:rsidDel="00000000" w:rsidR="00000000" w:rsidRPr="00000000">
        <w:rPr>
          <w:rtl w:val="0"/>
        </w:rPr>
        <w:t xml:space="preserve">, 3) Shortcomings and 4) Observations.  </w:t>
      </w:r>
    </w:p>
    <w:p w:rsidR="00000000" w:rsidDel="00000000" w:rsidP="00000000" w:rsidRDefault="00000000" w:rsidRPr="00000000" w14:paraId="000003DB">
      <w:pPr>
        <w:tabs>
          <w:tab w:val="right" w:leader="none" w:pos="6491"/>
        </w:tabs>
        <w:rPr/>
      </w:pPr>
      <w:r w:rsidDel="00000000" w:rsidR="00000000" w:rsidRPr="00000000">
        <w:rPr>
          <w:rtl w:val="0"/>
        </w:rPr>
      </w:r>
    </w:p>
    <w:p w:rsidR="00000000" w:rsidDel="00000000" w:rsidP="00000000" w:rsidRDefault="00000000" w:rsidRPr="00000000" w14:paraId="000003DC">
      <w:pPr>
        <w:tabs>
          <w:tab w:val="right" w:leader="none" w:pos="6491"/>
        </w:tabs>
        <w:rPr/>
      </w:pPr>
      <w:r w:rsidDel="00000000" w:rsidR="00000000" w:rsidRPr="00000000">
        <w:rPr>
          <w:rtl w:val="0"/>
        </w:rPr>
        <w:t xml:space="preserve">The General Description of the Program normally includes information about the program’s administrative location at the institution, its enrollment and faculty size, and number of recent graduates.  </w:t>
      </w:r>
    </w:p>
    <w:p w:rsidR="00000000" w:rsidDel="00000000" w:rsidP="00000000" w:rsidRDefault="00000000" w:rsidRPr="00000000" w14:paraId="000003DD">
      <w:pPr>
        <w:tabs>
          <w:tab w:val="right" w:leader="none" w:pos="6491"/>
        </w:tabs>
        <w:rPr/>
      </w:pPr>
      <w:r w:rsidDel="00000000" w:rsidR="00000000" w:rsidRPr="00000000">
        <w:rPr>
          <w:rtl w:val="0"/>
        </w:rPr>
      </w:r>
    </w:p>
    <w:p w:rsidR="00000000" w:rsidDel="00000000" w:rsidP="00000000" w:rsidRDefault="00000000" w:rsidRPr="00000000" w14:paraId="000003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[Each program strength should have three components: a) the observed facts that represent the strength, b) what makes it stand out above the norm, and c) what positive effect it has on the program.]</w:t>
      </w:r>
    </w:p>
    <w:p w:rsidR="00000000" w:rsidDel="00000000" w:rsidP="00000000" w:rsidRDefault="00000000" w:rsidRPr="00000000" w14:paraId="000003DF">
      <w:pPr>
        <w:tabs>
          <w:tab w:val="right" w:leader="none" w:pos="6491"/>
        </w:tabs>
        <w:rPr/>
      </w:pPr>
      <w:r w:rsidDel="00000000" w:rsidR="00000000" w:rsidRPr="00000000">
        <w:rPr>
          <w:rtl w:val="0"/>
        </w:rPr>
      </w:r>
    </w:p>
    <w:p w:rsidR="00000000" w:rsidDel="00000000" w:rsidP="00000000" w:rsidRDefault="00000000" w:rsidRPr="00000000" w14:paraId="000003E0">
      <w:pPr>
        <w:tabs>
          <w:tab w:val="right" w:leader="none" w:pos="6491"/>
        </w:tabs>
        <w:rPr/>
      </w:pPr>
      <w:r w:rsidDel="00000000" w:rsidR="00000000" w:rsidRPr="00000000">
        <w:rPr>
          <w:rtl w:val="0"/>
        </w:rPr>
        <w:t xml:space="preserve">The Shortcomings sections should be in order of 1) Deficiencies, 2) Weaknesses and 3) Concerns, and a section should exist only if one or more Criteria or APPM elements have that type of shortcoming.</w:t>
      </w:r>
    </w:p>
    <w:p w:rsidR="00000000" w:rsidDel="00000000" w:rsidP="00000000" w:rsidRDefault="00000000" w:rsidRPr="00000000" w14:paraId="000003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Please ensure that any shortcoming relates directly to the Criteria or APPM.  Each shortcoming should have three components: a) the applicable part of the criterion, using the exact language from the Criteria or APPM where possible, b) the observed facts that are inconsistent or potentially inconsistent with the stated criterion or APPM element, and c) the negative impact on the program of the inconsistencies or potential inconsistencies.  It is essential that all deficiencies and/or weaknesses identified on the Program Audit Form, which could lead to an action different than NGR, be discussed in this statement exactly as they are discussed in the Program Audit Form.</w:t>
      </w:r>
    </w:p>
    <w:p w:rsidR="00000000" w:rsidDel="00000000" w:rsidP="00000000" w:rsidRDefault="00000000" w:rsidRPr="00000000" w14:paraId="000003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[To save time during the Exit Meeting, the Team Chair may read the citations for any of shortcomings common to all of the programs that were evaluated, first explaining that they were common to all programs.  However, the shortcoming will be cited in each program section in the Draft and Final Statements as applicable.]</w:t>
      </w:r>
      <w:r w:rsidDel="00000000" w:rsidR="00000000" w:rsidRPr="00000000">
        <w:rPr>
          <w:rtl w:val="0"/>
        </w:rPr>
      </w:r>
    </w:p>
    <w:p w:rsidR="00000000" w:rsidDel="00000000" w:rsidP="00000000" w:rsidRDefault="00000000" w:rsidRPr="00000000" w14:paraId="000003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6">
      <w:pPr>
        <w:tabs>
          <w:tab w:val="right" w:leader="none" w:pos="6491"/>
        </w:tabs>
        <w:rPr/>
      </w:pPr>
      <w:r w:rsidDel="00000000" w:rsidR="00000000" w:rsidRPr="00000000">
        <w:rPr>
          <w:rtl w:val="0"/>
        </w:rPr>
        <w:t xml:space="preserve">An Observation is a comment or suggestion that does not relate directly to the current accreditation action but is offered to assist the institution in its continuing efforts to improve its programs. They may include suggestions based on the Program Evaluator’s experience, and are provided in the interest of general program improvement.  They must not appear prescriptive, and have no consequence relative to accreditation if ignored by the institution.  </w:t>
      </w:r>
    </w:p>
    <w:p w:rsidR="00000000" w:rsidDel="00000000" w:rsidP="00000000" w:rsidRDefault="00000000" w:rsidRPr="00000000" w14:paraId="000003E7">
      <w:pPr>
        <w:rPr/>
      </w:pPr>
      <w:r w:rsidDel="00000000" w:rsidR="00000000" w:rsidRPr="00000000">
        <w:br w:type="page"/>
      </w:r>
      <w:r w:rsidDel="00000000" w:rsidR="00000000" w:rsidRPr="00000000">
        <w:rPr>
          <w:rtl w:val="0"/>
        </w:rPr>
      </w:r>
    </w:p>
    <w:p w:rsidR="00000000" w:rsidDel="00000000" w:rsidP="00000000" w:rsidRDefault="00000000" w:rsidRPr="00000000" w14:paraId="000003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PROGRAM EXIT STATEMENT</w:t>
      </w:r>
      <w:r w:rsidDel="00000000" w:rsidR="00000000" w:rsidRPr="00000000">
        <w:rPr>
          <w:rtl w:val="0"/>
        </w:rPr>
      </w:r>
    </w:p>
    <w:p w:rsidR="00000000" w:rsidDel="00000000" w:rsidP="00000000" w:rsidRDefault="00000000" w:rsidRPr="00000000" w14:paraId="000003EA">
      <w:pPr>
        <w:tabs>
          <w:tab w:val="right" w:leader="none" w:pos="6491"/>
        </w:tabs>
        <w:rPr>
          <w:b w:val="1"/>
          <w:color w:val="0000ff"/>
        </w:rPr>
      </w:pPr>
      <w:r w:rsidDel="00000000" w:rsidR="00000000" w:rsidRPr="00000000">
        <w:rPr>
          <w:rtl w:val="0"/>
        </w:rPr>
      </w:r>
    </w:p>
    <w:p w:rsidR="00000000" w:rsidDel="00000000" w:rsidP="00000000" w:rsidRDefault="00000000" w:rsidRPr="00000000" w14:paraId="000003EB">
      <w:pPr>
        <w:tabs>
          <w:tab w:val="right" w:leader="none" w:pos="6491"/>
        </w:tabs>
        <w:rPr>
          <w:b w:val="1"/>
          <w:color w:val="0000ff"/>
        </w:rPr>
      </w:pPr>
      <w:r w:rsidDel="00000000" w:rsidR="00000000" w:rsidRPr="00000000">
        <w:rPr>
          <w:b w:val="1"/>
          <w:color w:val="0000ff"/>
          <w:rtl w:val="0"/>
        </w:rPr>
        <w:t xml:space="preserve">(Exit statement goes here)</w:t>
      </w:r>
    </w:p>
    <w:sectPr>
      <w:type w:val="nextPage"/>
      <w:pgSz w:h="15840" w:w="12240" w:orient="portrait"/>
      <w:pgMar w:bottom="1440" w:top="1440" w:left="1440" w:right="1440" w:header="720" w:footer="1152"/>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alibri"/>
  <w:font w:name="MS Gothic"/>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F4">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198"/>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F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9900"/>
      </w:tabs>
      <w:spacing w:after="0" w:before="0" w:line="240" w:lineRule="auto"/>
      <w:ind w:left="0" w:right="-720" w:firstLine="0"/>
      <w:jc w:val="center"/>
      <w:rPr>
        <w:b w:val="1"/>
        <w:sz w:val="20"/>
        <w:szCs w:val="20"/>
      </w:rPr>
    </w:pPr>
    <w:r w:rsidDel="00000000" w:rsidR="00000000" w:rsidRPr="00000000">
      <w:rPr>
        <w:b w:val="1"/>
        <w:sz w:val="20"/>
        <w:szCs w:val="20"/>
        <w:rtl w:val="0"/>
      </w:rPr>
      <w:t xml:space="preserve">April 9</w:t>
    </w:r>
  </w:p>
  <w:p w:rsidR="00000000" w:rsidDel="00000000" w:rsidP="00000000" w:rsidRDefault="00000000" w:rsidRPr="00000000" w14:paraId="000003F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9900"/>
      </w:tabs>
      <w:spacing w:after="0" w:before="0" w:line="240" w:lineRule="auto"/>
      <w:ind w:left="0" w:right="-720" w:firstLine="0"/>
      <w:jc w:val="center"/>
      <w:rPr>
        <w:sz w:val="20"/>
        <w:szCs w:val="20"/>
      </w:rPr>
    </w:pPr>
    <w:r w:rsidDel="00000000" w:rsidR="00000000" w:rsidRPr="00000000">
      <w:rPr>
        <w:b w:val="1"/>
        <w:sz w:val="20"/>
        <w:szCs w:val="20"/>
        <w:rtl w:val="0"/>
      </w:rPr>
      <w:t xml:space="preserve">April 9, 2025`</w:t>
      <w:tab/>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C351A PER Associate</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36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1">
    <w:p w:rsidR="00000000" w:rsidDel="00000000" w:rsidP="00000000" w:rsidRDefault="00000000" w:rsidRPr="00000000" w14:paraId="000003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Enter minimum number of credits based upon 30 semester credits, 45 quarter credits, or equivalent. For areas with no minimum requirement, indicate Y/N if the criteria is met.</w:t>
      </w:r>
      <w:r w:rsidDel="00000000" w:rsidR="00000000" w:rsidRPr="00000000">
        <w:rPr>
          <w:rtl w:val="0"/>
        </w:rPr>
      </w:r>
    </w:p>
    <w:p w:rsidR="00000000" w:rsidDel="00000000" w:rsidP="00000000" w:rsidRDefault="00000000" w:rsidRPr="00000000" w14:paraId="000003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ootnote>
  <w:footnote w:id="3">
    <w:p w:rsidR="00000000" w:rsidDel="00000000" w:rsidP="00000000" w:rsidRDefault="00000000" w:rsidRPr="00000000" w14:paraId="000003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Computed as in curriculum analysis table</w:t>
      </w:r>
      <w:r w:rsidDel="00000000" w:rsidR="00000000" w:rsidRPr="00000000">
        <w:rPr>
          <w:rtl w:val="0"/>
        </w:rPr>
      </w:r>
    </w:p>
  </w:footnote>
  <w:footnote w:id="0">
    <w:p w:rsidR="00000000" w:rsidDel="00000000" w:rsidP="00000000" w:rsidRDefault="00000000" w:rsidRPr="00000000" w14:paraId="000003EF">
      <w:pPr>
        <w:jc w:val="left"/>
        <w:rPr/>
      </w:pPr>
      <w:r w:rsidDel="00000000" w:rsidR="00000000" w:rsidRPr="00000000">
        <w:rPr>
          <w:rStyle w:val="FootnoteReference"/>
          <w:vertAlign w:val="superscript"/>
        </w:rPr>
        <w:footnoteRef/>
      </w:r>
      <w:r w:rsidDel="00000000" w:rsidR="00000000" w:rsidRPr="00000000">
        <w:rPr>
          <w:vertAlign w:val="superscript"/>
          <w:rtl w:val="0"/>
        </w:rPr>
        <w:t xml:space="preserve">*</w:t>
      </w:r>
      <w:r w:rsidDel="00000000" w:rsidR="00000000" w:rsidRPr="00000000">
        <w:rPr>
          <w:rtl w:val="0"/>
        </w:rPr>
        <w:t xml:space="preserve"> Enter minimum number of credits based upon 16 semester credit hours, 24 quarter credit hours, or equivalent. For areas with no minimum requirement, indicate Y/N if the criteria is met.</w:t>
      </w:r>
    </w:p>
    <w:p w:rsidR="00000000" w:rsidDel="00000000" w:rsidP="00000000" w:rsidRDefault="00000000" w:rsidRPr="00000000" w14:paraId="000003F0">
      <w:pPr>
        <w:jc w:val="left"/>
        <w:rPr/>
      </w:pPr>
      <w:r w:rsidDel="00000000" w:rsidR="00000000" w:rsidRPr="00000000">
        <w:rPr>
          <w:rtl w:val="0"/>
        </w:rPr>
      </w:r>
    </w:p>
  </w:footnote>
  <w:footnote w:id="2">
    <w:p w:rsidR="00000000" w:rsidDel="00000000" w:rsidP="00000000" w:rsidRDefault="00000000" w:rsidRPr="00000000" w14:paraId="000003F1">
      <w:pPr>
        <w:jc w:val="left"/>
        <w:rPr>
          <w:sz w:val="22"/>
          <w:szCs w:val="22"/>
        </w:rPr>
      </w:pPr>
      <w:r w:rsidDel="00000000" w:rsidR="00000000" w:rsidRPr="00000000">
        <w:rPr>
          <w:rStyle w:val="FootnoteReference"/>
          <w:vertAlign w:val="superscript"/>
        </w:rPr>
        <w:footnoteRef/>
      </w:r>
      <w:r w:rsidDel="00000000" w:rsidR="00000000" w:rsidRPr="00000000">
        <w:rPr>
          <w:vertAlign w:val="superscript"/>
          <w:rtl w:val="0"/>
        </w:rPr>
        <w:t xml:space="preserve">*</w:t>
      </w:r>
      <w:r w:rsidDel="00000000" w:rsidR="00000000" w:rsidRPr="00000000">
        <w:rPr>
          <w:sz w:val="22"/>
          <w:szCs w:val="22"/>
          <w:rtl w:val="0"/>
        </w:rPr>
        <w:t xml:space="preserve"> </w:t>
      </w:r>
      <w:r w:rsidDel="00000000" w:rsidR="00000000" w:rsidRPr="00000000">
        <w:rPr>
          <w:rtl w:val="0"/>
        </w:rPr>
        <w:t xml:space="preserve">Enter minimum number of credits based upon 30 semester credits, 45 quarter credits, or equivalent. For areas with no minimum requirement, indicate Y/N if the criteria is met.</w:t>
      </w:r>
      <w:r w:rsidDel="00000000" w:rsidR="00000000" w:rsidRPr="00000000">
        <w:rPr>
          <w:rtl w:val="0"/>
        </w:rPr>
      </w:r>
    </w:p>
    <w:p w:rsidR="00000000" w:rsidDel="00000000" w:rsidP="00000000" w:rsidRDefault="00000000" w:rsidRPr="00000000" w14:paraId="000003F2">
      <w:pPr>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F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center" w:leader="none" w:pos="4680"/>
        <w:tab w:val="righ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360" w:hanging="360"/>
      </w:pPr>
      <w:rPr>
        <w:b w:val="0"/>
        <w:color w:val="000000"/>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decimal"/>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lowerLetter"/>
      <w:lvlText w:val="%1."/>
      <w:lvlJc w:val="left"/>
      <w:pPr>
        <w:ind w:left="496" w:hanging="360"/>
      </w:pPr>
      <w:rPr/>
    </w:lvl>
    <w:lvl w:ilvl="1">
      <w:start w:val="1"/>
      <w:numFmt w:val="lowerLetter"/>
      <w:lvlText w:val="%2."/>
      <w:lvlJc w:val="left"/>
      <w:pPr>
        <w:ind w:left="1216" w:hanging="360"/>
      </w:pPr>
      <w:rPr/>
    </w:lvl>
    <w:lvl w:ilvl="2">
      <w:start w:val="1"/>
      <w:numFmt w:val="lowerRoman"/>
      <w:lvlText w:val="%3."/>
      <w:lvlJc w:val="right"/>
      <w:pPr>
        <w:ind w:left="1936" w:hanging="180"/>
      </w:pPr>
      <w:rPr/>
    </w:lvl>
    <w:lvl w:ilvl="3">
      <w:start w:val="1"/>
      <w:numFmt w:val="decimal"/>
      <w:lvlText w:val="%4."/>
      <w:lvlJc w:val="left"/>
      <w:pPr>
        <w:ind w:left="2656" w:hanging="360"/>
      </w:pPr>
      <w:rPr/>
    </w:lvl>
    <w:lvl w:ilvl="4">
      <w:start w:val="1"/>
      <w:numFmt w:val="lowerLetter"/>
      <w:lvlText w:val="%5."/>
      <w:lvlJc w:val="left"/>
      <w:pPr>
        <w:ind w:left="3376" w:hanging="360"/>
      </w:pPr>
      <w:rPr/>
    </w:lvl>
    <w:lvl w:ilvl="5">
      <w:start w:val="1"/>
      <w:numFmt w:val="lowerRoman"/>
      <w:lvlText w:val="%6."/>
      <w:lvlJc w:val="right"/>
      <w:pPr>
        <w:ind w:left="4096" w:hanging="180"/>
      </w:pPr>
      <w:rPr/>
    </w:lvl>
    <w:lvl w:ilvl="6">
      <w:start w:val="1"/>
      <w:numFmt w:val="decimal"/>
      <w:lvlText w:val="%7."/>
      <w:lvlJc w:val="left"/>
      <w:pPr>
        <w:ind w:left="4816" w:hanging="360"/>
      </w:pPr>
      <w:rPr/>
    </w:lvl>
    <w:lvl w:ilvl="7">
      <w:start w:val="1"/>
      <w:numFmt w:val="lowerLetter"/>
      <w:lvlText w:val="%8."/>
      <w:lvlJc w:val="left"/>
      <w:pPr>
        <w:ind w:left="5536" w:hanging="360"/>
      </w:pPr>
      <w:rPr/>
    </w:lvl>
    <w:lvl w:ilvl="8">
      <w:start w:val="1"/>
      <w:numFmt w:val="lowerRoman"/>
      <w:lvlText w:val="%9."/>
      <w:lvlJc w:val="right"/>
      <w:pPr>
        <w:ind w:left="6256" w:hanging="180"/>
      </w:pPr>
      <w:rPr/>
    </w:lvl>
  </w:abstractNum>
  <w:abstractNum w:abstractNumId="9">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28"/>
      <w:szCs w:val="28"/>
    </w:rPr>
  </w:style>
  <w:style w:type="paragraph" w:styleId="Heading2">
    <w:name w:val="heading 2"/>
    <w:basedOn w:val="Normal"/>
    <w:next w:val="Normal"/>
    <w:pPr>
      <w:keepNext w:val="1"/>
      <w:spacing w:line="360" w:lineRule="auto"/>
      <w:jc w:val="center"/>
    </w:pPr>
    <w:rPr>
      <w:b w:val="1"/>
      <w:sz w:val="20"/>
      <w:szCs w:val="20"/>
    </w:rPr>
  </w:style>
  <w:style w:type="paragraph" w:styleId="Heading3">
    <w:name w:val="heading 3"/>
    <w:basedOn w:val="Normal"/>
    <w:next w:val="Normal"/>
    <w:pPr>
      <w:keepNext w:val="1"/>
    </w:pPr>
    <w:rPr>
      <w:b w:val="1"/>
      <w:color w:val="000000"/>
    </w:rPr>
  </w:style>
  <w:style w:type="paragraph" w:styleId="Heading4">
    <w:name w:val="heading 4"/>
    <w:basedOn w:val="Normal"/>
    <w:next w:val="Normal"/>
    <w:pPr>
      <w:keepNext w:val="1"/>
    </w:pPr>
    <w:rPr>
      <w:b w:val="1"/>
    </w:rPr>
  </w:style>
  <w:style w:type="paragraph" w:styleId="Heading5">
    <w:name w:val="heading 5"/>
    <w:basedOn w:val="Normal"/>
    <w:next w:val="Normal"/>
    <w:pPr>
      <w:keepNext w:val="1"/>
      <w:jc w:val="center"/>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b w:val="1"/>
      <w:color w:val="000000"/>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28"/>
      <w:szCs w:val="28"/>
    </w:rPr>
  </w:style>
  <w:style w:type="paragraph" w:styleId="Heading2">
    <w:name w:val="heading 2"/>
    <w:basedOn w:val="Normal"/>
    <w:next w:val="Normal"/>
    <w:pPr>
      <w:keepNext w:val="1"/>
      <w:spacing w:line="360" w:lineRule="auto"/>
      <w:jc w:val="center"/>
    </w:pPr>
    <w:rPr>
      <w:b w:val="1"/>
      <w:sz w:val="20"/>
      <w:szCs w:val="20"/>
    </w:rPr>
  </w:style>
  <w:style w:type="paragraph" w:styleId="Heading3">
    <w:name w:val="heading 3"/>
    <w:basedOn w:val="Normal"/>
    <w:next w:val="Normal"/>
    <w:pPr>
      <w:keepNext w:val="1"/>
    </w:pPr>
    <w:rPr>
      <w:b w:val="1"/>
      <w:color w:val="000000"/>
    </w:rPr>
  </w:style>
  <w:style w:type="paragraph" w:styleId="Heading4">
    <w:name w:val="heading 4"/>
    <w:basedOn w:val="Normal"/>
    <w:next w:val="Normal"/>
    <w:pPr>
      <w:keepNext w:val="1"/>
    </w:pPr>
    <w:rPr>
      <w:b w:val="1"/>
    </w:rPr>
  </w:style>
  <w:style w:type="paragraph" w:styleId="Heading5">
    <w:name w:val="heading 5"/>
    <w:basedOn w:val="Normal"/>
    <w:next w:val="Normal"/>
    <w:pPr>
      <w:keepNext w:val="1"/>
      <w:jc w:val="center"/>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b w:val="1"/>
      <w:color w:val="000000"/>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28"/>
      <w:szCs w:val="28"/>
    </w:rPr>
  </w:style>
  <w:style w:type="paragraph" w:styleId="Heading2">
    <w:name w:val="heading 2"/>
    <w:basedOn w:val="Normal"/>
    <w:next w:val="Normal"/>
    <w:pPr>
      <w:keepNext w:val="1"/>
      <w:spacing w:line="360" w:lineRule="auto"/>
      <w:jc w:val="center"/>
    </w:pPr>
    <w:rPr>
      <w:b w:val="1"/>
      <w:sz w:val="20"/>
      <w:szCs w:val="20"/>
    </w:rPr>
  </w:style>
  <w:style w:type="paragraph" w:styleId="Heading3">
    <w:name w:val="heading 3"/>
    <w:basedOn w:val="Normal"/>
    <w:next w:val="Normal"/>
    <w:pPr>
      <w:keepNext w:val="1"/>
    </w:pPr>
    <w:rPr>
      <w:b w:val="1"/>
      <w:color w:val="000000"/>
    </w:rPr>
  </w:style>
  <w:style w:type="paragraph" w:styleId="Heading4">
    <w:name w:val="heading 4"/>
    <w:basedOn w:val="Normal"/>
    <w:next w:val="Normal"/>
    <w:pPr>
      <w:keepNext w:val="1"/>
    </w:pPr>
    <w:rPr>
      <w:b w:val="1"/>
    </w:rPr>
  </w:style>
  <w:style w:type="paragraph" w:styleId="Heading5">
    <w:name w:val="heading 5"/>
    <w:basedOn w:val="Normal"/>
    <w:next w:val="Normal"/>
    <w:pPr>
      <w:keepNext w:val="1"/>
      <w:jc w:val="center"/>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b w:val="1"/>
      <w:color w:val="000000"/>
      <w:sz w:val="28"/>
      <w:szCs w:val="28"/>
    </w:rPr>
  </w:style>
  <w:style w:type="paragraph" w:styleId="Normal" w:default="1">
    <w:name w:val="Normal"/>
    <w:qFormat w:val="1"/>
    <w:rsid w:val="00C20ABB"/>
    <w:rPr>
      <w:spacing w:val="-2"/>
      <w:sz w:val="24"/>
    </w:rPr>
  </w:style>
  <w:style w:type="paragraph" w:styleId="Heading1">
    <w:name w:val="heading 1"/>
    <w:basedOn w:val="Normal"/>
    <w:next w:val="Normal"/>
    <w:qFormat w:val="1"/>
    <w:rsid w:val="00C20ABB"/>
    <w:pPr>
      <w:keepNext w:val="1"/>
      <w:spacing w:after="60" w:before="240"/>
      <w:outlineLvl w:val="0"/>
    </w:pPr>
    <w:rPr>
      <w:rFonts w:ascii="Arial" w:hAnsi="Arial"/>
      <w:b w:val="1"/>
      <w:spacing w:val="0"/>
      <w:kern w:val="28"/>
      <w:sz w:val="28"/>
    </w:rPr>
  </w:style>
  <w:style w:type="paragraph" w:styleId="Heading2">
    <w:name w:val="heading 2"/>
    <w:basedOn w:val="Normal"/>
    <w:next w:val="Normal"/>
    <w:qFormat w:val="1"/>
    <w:rsid w:val="00C20ABB"/>
    <w:pPr>
      <w:keepNext w:val="1"/>
      <w:spacing w:line="360" w:lineRule="auto"/>
      <w:jc w:val="center"/>
      <w:outlineLvl w:val="1"/>
    </w:pPr>
    <w:rPr>
      <w:b w:val="1"/>
      <w:sz w:val="20"/>
    </w:rPr>
  </w:style>
  <w:style w:type="paragraph" w:styleId="Heading3">
    <w:name w:val="heading 3"/>
    <w:basedOn w:val="Normal"/>
    <w:next w:val="Normal"/>
    <w:qFormat w:val="1"/>
    <w:rsid w:val="00C20ABB"/>
    <w:pPr>
      <w:keepNext w:val="1"/>
      <w:outlineLvl w:val="2"/>
    </w:pPr>
    <w:rPr>
      <w:b w:val="1"/>
      <w:color w:val="000000"/>
    </w:rPr>
  </w:style>
  <w:style w:type="paragraph" w:styleId="Heading4">
    <w:name w:val="heading 4"/>
    <w:basedOn w:val="Normal"/>
    <w:next w:val="Normal"/>
    <w:qFormat w:val="1"/>
    <w:rsid w:val="00C20ABB"/>
    <w:pPr>
      <w:keepNext w:val="1"/>
      <w:outlineLvl w:val="3"/>
    </w:pPr>
    <w:rPr>
      <w:b w:val="1"/>
    </w:rPr>
  </w:style>
  <w:style w:type="paragraph" w:styleId="Heading5">
    <w:name w:val="heading 5"/>
    <w:basedOn w:val="Normal"/>
    <w:next w:val="Normal"/>
    <w:qFormat w:val="1"/>
    <w:rsid w:val="00C20ABB"/>
    <w:pPr>
      <w:keepNext w:val="1"/>
      <w:jc w:val="center"/>
      <w:outlineLvl w:val="4"/>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EnvelopeAddress">
    <w:name w:val="envelope address"/>
    <w:basedOn w:val="Normal"/>
    <w:rsid w:val="00C20ABB"/>
    <w:pPr>
      <w:framePr w:lines="0" w:w="7920" w:h="1980" w:hSpace="180" w:wrap="auto" w:hAnchor="page" w:xAlign="center" w:yAlign="bottom" w:hRule="exact"/>
      <w:ind w:left="2880"/>
    </w:pPr>
  </w:style>
  <w:style w:type="paragraph" w:styleId="EnvelopeReturn">
    <w:name w:val="envelope return"/>
    <w:basedOn w:val="Normal"/>
    <w:rsid w:val="00C20ABB"/>
  </w:style>
  <w:style w:type="paragraph" w:styleId="BodyText">
    <w:name w:val="Body Text"/>
    <w:basedOn w:val="Normal"/>
    <w:rsid w:val="00C20ABB"/>
    <w:rPr>
      <w:spacing w:val="0"/>
    </w:rPr>
  </w:style>
  <w:style w:type="paragraph" w:styleId="TableText" w:customStyle="1">
    <w:name w:val="Table Text"/>
    <w:rsid w:val="00C20ABB"/>
    <w:pPr>
      <w:widowControl w:val="0"/>
    </w:pPr>
    <w:rPr>
      <w:color w:val="000000"/>
      <w:sz w:val="24"/>
    </w:rPr>
  </w:style>
  <w:style w:type="paragraph" w:styleId="NumberList" w:customStyle="1">
    <w:name w:val="Number List"/>
    <w:rsid w:val="00C20ABB"/>
    <w:pPr>
      <w:widowControl w:val="0"/>
      <w:ind w:left="720"/>
    </w:pPr>
    <w:rPr>
      <w:color w:val="000000"/>
    </w:rPr>
  </w:style>
  <w:style w:type="paragraph" w:styleId="BodySingle" w:customStyle="1">
    <w:name w:val="Body Single"/>
    <w:rsid w:val="00C20ABB"/>
    <w:pPr>
      <w:widowControl w:val="0"/>
    </w:pPr>
    <w:rPr>
      <w:color w:val="000000"/>
      <w:sz w:val="24"/>
    </w:rPr>
  </w:style>
  <w:style w:type="paragraph" w:styleId="Footer">
    <w:name w:val="footer"/>
    <w:basedOn w:val="Normal"/>
    <w:rsid w:val="00C20ABB"/>
    <w:pPr>
      <w:widowControl w:val="0"/>
    </w:pPr>
    <w:rPr>
      <w:color w:val="000000"/>
      <w:spacing w:val="0"/>
    </w:rPr>
  </w:style>
  <w:style w:type="paragraph" w:styleId="Header">
    <w:name w:val="header"/>
    <w:basedOn w:val="Normal"/>
    <w:rsid w:val="00C20ABB"/>
    <w:pPr>
      <w:tabs>
        <w:tab w:val="center" w:pos="4320"/>
        <w:tab w:val="right" w:pos="8640"/>
      </w:tabs>
    </w:pPr>
  </w:style>
  <w:style w:type="paragraph" w:styleId="BodyTextIndent">
    <w:name w:val="Body Text Indent"/>
    <w:basedOn w:val="Normal"/>
    <w:rsid w:val="00C20ABB"/>
    <w:pPr>
      <w:tabs>
        <w:tab w:val="right" w:leader="underscore" w:pos="6491"/>
      </w:tabs>
      <w:ind w:left="2160" w:hanging="2160"/>
    </w:pPr>
    <w:rPr>
      <w:sz w:val="20"/>
    </w:rPr>
  </w:style>
  <w:style w:type="paragraph" w:styleId="BodyText2">
    <w:name w:val="Body Text 2"/>
    <w:basedOn w:val="Normal"/>
    <w:rsid w:val="00C20ABB"/>
    <w:rPr>
      <w:b w:val="1"/>
    </w:rPr>
  </w:style>
  <w:style w:type="paragraph" w:styleId="BodyText3">
    <w:name w:val="Body Text 3"/>
    <w:basedOn w:val="Normal"/>
    <w:rsid w:val="00C20ABB"/>
    <w:rPr>
      <w:i w:val="1"/>
    </w:rPr>
  </w:style>
  <w:style w:type="character" w:styleId="PageNumber">
    <w:name w:val="page number"/>
    <w:basedOn w:val="DefaultParagraphFont"/>
    <w:rsid w:val="00C20ABB"/>
    <w:rPr>
      <w:sz w:val="20"/>
    </w:rPr>
  </w:style>
  <w:style w:type="paragraph" w:styleId="Title">
    <w:name w:val="Title"/>
    <w:basedOn w:val="Normal"/>
    <w:qFormat w:val="1"/>
    <w:rsid w:val="00C20ABB"/>
    <w:pPr>
      <w:jc w:val="center"/>
    </w:pPr>
    <w:rPr>
      <w:b w:val="1"/>
      <w:color w:val="000000"/>
      <w:spacing w:val="0"/>
      <w:sz w:val="28"/>
    </w:rPr>
  </w:style>
  <w:style w:type="character" w:styleId="Hyperlink">
    <w:name w:val="Hyperlink"/>
    <w:basedOn w:val="DefaultParagraphFont"/>
    <w:rsid w:val="00C20ABB"/>
    <w:rPr>
      <w:color w:val="0000ff"/>
      <w:u w:val="single"/>
    </w:rPr>
  </w:style>
  <w:style w:type="character" w:styleId="FollowedHyperlink">
    <w:name w:val="FollowedHyperlink"/>
    <w:basedOn w:val="DefaultParagraphFont"/>
    <w:rsid w:val="00C20ABB"/>
    <w:rPr>
      <w:color w:val="800080"/>
      <w:u w:val="single"/>
    </w:rPr>
  </w:style>
  <w:style w:type="paragraph" w:styleId="DocumentMap">
    <w:name w:val="Document Map"/>
    <w:basedOn w:val="Normal"/>
    <w:semiHidden w:val="1"/>
    <w:rsid w:val="00555AA4"/>
    <w:pPr>
      <w:shd w:color="auto" w:fill="000080" w:val="clear"/>
    </w:pPr>
    <w:rPr>
      <w:rFonts w:ascii="Tahoma" w:cs="Tahoma" w:hAnsi="Tahoma"/>
      <w:sz w:val="20"/>
    </w:rPr>
  </w:style>
  <w:style w:type="paragraph" w:styleId="BalloonText">
    <w:name w:val="Balloon Text"/>
    <w:basedOn w:val="Normal"/>
    <w:semiHidden w:val="1"/>
    <w:rsid w:val="00555AA4"/>
    <w:rPr>
      <w:rFonts w:ascii="Tahoma" w:cs="Tahoma" w:hAnsi="Tahoma"/>
      <w:sz w:val="16"/>
      <w:szCs w:val="16"/>
    </w:rPr>
  </w:style>
  <w:style w:type="table" w:styleId="TableGrid">
    <w:name w:val="Table Grid"/>
    <w:basedOn w:val="TableNormal"/>
    <w:rsid w:val="00D85506"/>
    <w:pPr>
      <w:spacing w:after="200" w:line="276" w:lineRule="auto"/>
    </w:pPr>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AB0917"/>
    <w:pPr>
      <w:ind w:left="720"/>
      <w:contextualSpacing w:val="1"/>
    </w:pPr>
  </w:style>
  <w:style w:type="character" w:styleId="CommentReference">
    <w:name w:val="annotation reference"/>
    <w:basedOn w:val="DefaultParagraphFont"/>
    <w:rsid w:val="002F0789"/>
    <w:rPr>
      <w:sz w:val="16"/>
      <w:szCs w:val="16"/>
    </w:rPr>
  </w:style>
  <w:style w:type="paragraph" w:styleId="CommentText">
    <w:name w:val="annotation text"/>
    <w:basedOn w:val="Normal"/>
    <w:link w:val="CommentTextChar"/>
    <w:rsid w:val="002F0789"/>
    <w:pPr>
      <w:jc w:val="left"/>
    </w:pPr>
    <w:rPr>
      <w:sz w:val="20"/>
    </w:rPr>
  </w:style>
  <w:style w:type="character" w:styleId="CommentTextChar" w:customStyle="1">
    <w:name w:val="Comment Text Char"/>
    <w:basedOn w:val="DefaultParagraphFont"/>
    <w:link w:val="CommentText"/>
    <w:rsid w:val="002F0789"/>
    <w:rPr>
      <w:spacing w:val="-2"/>
    </w:rPr>
  </w:style>
  <w:style w:type="paragraph" w:styleId="CommentSubject">
    <w:name w:val="annotation subject"/>
    <w:basedOn w:val="CommentText"/>
    <w:next w:val="CommentText"/>
    <w:link w:val="CommentSubjectChar"/>
    <w:rsid w:val="00DF31EF"/>
    <w:pPr>
      <w:jc w:val="both"/>
    </w:pPr>
    <w:rPr>
      <w:b w:val="1"/>
      <w:bCs w:val="1"/>
    </w:rPr>
  </w:style>
  <w:style w:type="character" w:styleId="CommentSubjectChar" w:customStyle="1">
    <w:name w:val="Comment Subject Char"/>
    <w:basedOn w:val="CommentTextChar"/>
    <w:link w:val="CommentSubject"/>
    <w:rsid w:val="00DF31EF"/>
    <w:rPr>
      <w:b w:val="1"/>
      <w:bCs w:val="1"/>
      <w:spacing w:val="-2"/>
    </w:rPr>
  </w:style>
  <w:style w:type="paragraph" w:styleId="Default" w:customStyle="1">
    <w:name w:val="Default"/>
    <w:rsid w:val="00E8637E"/>
    <w:pPr>
      <w:autoSpaceDE w:val="0"/>
      <w:autoSpaceDN w:val="0"/>
      <w:adjustRightInd w:val="0"/>
      <w:jc w:val="left"/>
    </w:pPr>
    <w:rPr>
      <w:color w:val="000000"/>
      <w:sz w:val="24"/>
      <w:szCs w:val="24"/>
    </w:rPr>
  </w:style>
  <w:style w:type="table" w:styleId="TableGrid1" w:customStyle="1">
    <w:name w:val="Table Grid1"/>
    <w:basedOn w:val="TableNormal"/>
    <w:next w:val="TableGrid"/>
    <w:rsid w:val="003778CE"/>
    <w:pPr>
      <w:spacing w:after="200" w:line="276" w:lineRule="auto"/>
    </w:pPr>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otnoteText">
    <w:name w:val="footnote text"/>
    <w:basedOn w:val="Normal"/>
    <w:link w:val="FootnoteTextChar"/>
    <w:unhideWhenUsed w:val="1"/>
    <w:rsid w:val="00CA1835"/>
    <w:rPr>
      <w:szCs w:val="24"/>
    </w:rPr>
  </w:style>
  <w:style w:type="character" w:styleId="FootnoteTextChar" w:customStyle="1">
    <w:name w:val="Footnote Text Char"/>
    <w:basedOn w:val="DefaultParagraphFont"/>
    <w:link w:val="FootnoteText"/>
    <w:rsid w:val="00CA1835"/>
    <w:rPr>
      <w:spacing w:val="-2"/>
      <w:sz w:val="24"/>
      <w:szCs w:val="24"/>
    </w:rPr>
  </w:style>
  <w:style w:type="character" w:styleId="FootnoteReference">
    <w:name w:val="footnote reference"/>
    <w:basedOn w:val="DefaultParagraphFont"/>
    <w:unhideWhenUsed w:val="1"/>
    <w:rsid w:val="00CA1835"/>
    <w:rPr>
      <w:vertAlign w:val="superscript"/>
    </w:rPr>
  </w:style>
  <w:style w:type="paragraph" w:styleId="Revision">
    <w:name w:val="Revision"/>
    <w:hidden w:val="1"/>
    <w:uiPriority w:val="99"/>
    <w:semiHidden w:val="1"/>
    <w:rsid w:val="003B436B"/>
    <w:pPr>
      <w:jc w:val="left"/>
    </w:pPr>
    <w:rPr>
      <w:spacing w:val="-2"/>
      <w:sz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200"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200"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200"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200"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200"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200"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200"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pPr>
      <w:spacing w:after="200"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200"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200"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200"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pPr>
      <w:spacing w:after="200"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header" Target="header1.xml"/><Relationship Id="rId9"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yVj14KLbwan3X7YwN/1qpg8POA==">CgMxLjA4AHIhMXdpblhqdVRITXJ5UFJmTDZ2TmpBNG5lalUwSGhJVFhL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2021-07-15T18:03:00Z</dcterms:created>
  <dc:creator>John Enderle</dc:creator>
</cp:coreProperties>
</file>